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B6A" w:rsidRPr="008F282A" w:rsidRDefault="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Обгрунтування відкриті торги</w:t>
      </w:r>
    </w:p>
    <w:tbl>
      <w:tblPr>
        <w:tblStyle w:val="a3"/>
        <w:tblW w:w="0" w:type="auto"/>
        <w:tblLook w:val="04A0" w:firstRow="1" w:lastRow="0" w:firstColumn="1" w:lastColumn="0" w:noHBand="0" w:noVBand="1"/>
      </w:tblPr>
      <w:tblGrid>
        <w:gridCol w:w="3757"/>
        <w:gridCol w:w="1195"/>
        <w:gridCol w:w="3035"/>
        <w:gridCol w:w="1584"/>
      </w:tblGrid>
      <w:tr w:rsidR="008F282A" w:rsidRPr="008F282A" w:rsidTr="00396232">
        <w:tc>
          <w:tcPr>
            <w:tcW w:w="3757" w:type="dxa"/>
          </w:tcPr>
          <w:p w:rsidR="008F282A" w:rsidRPr="008F282A" w:rsidRDefault="008F282A" w:rsidP="008F282A">
            <w:pPr>
              <w:rPr>
                <w:rFonts w:ascii="Times New Roman" w:hAnsi="Times New Roman" w:cs="Times New Roman"/>
                <w:sz w:val="24"/>
                <w:szCs w:val="24"/>
                <w:lang w:val="uk-UA"/>
              </w:rPr>
            </w:pPr>
            <w:bookmarkStart w:id="0" w:name="_GoBack" w:colFirst="0" w:colLast="3"/>
            <w:r w:rsidRPr="008F282A">
              <w:rPr>
                <w:rFonts w:ascii="Times New Roman" w:hAnsi="Times New Roman" w:cs="Times New Roman"/>
                <w:sz w:val="24"/>
                <w:szCs w:val="24"/>
                <w:lang w:val="uk-UA"/>
              </w:rPr>
              <w:t>Назва предмета закупівлі</w:t>
            </w:r>
          </w:p>
        </w:tc>
        <w:tc>
          <w:tcPr>
            <w:tcW w:w="1195"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Процедура закупівлі</w:t>
            </w:r>
          </w:p>
        </w:tc>
        <w:tc>
          <w:tcPr>
            <w:tcW w:w="3035" w:type="dxa"/>
          </w:tcPr>
          <w:p w:rsidR="008F282A" w:rsidRPr="008F282A" w:rsidRDefault="008F282A" w:rsidP="008F282A">
            <w:pPr>
              <w:jc w:val="center"/>
              <w:rPr>
                <w:rFonts w:ascii="Times New Roman" w:hAnsi="Times New Roman" w:cs="Times New Roman"/>
                <w:sz w:val="24"/>
                <w:szCs w:val="24"/>
                <w:lang w:val="uk-UA"/>
              </w:rPr>
            </w:pPr>
            <w:r w:rsidRPr="008F282A">
              <w:rPr>
                <w:rFonts w:ascii="Times New Roman" w:hAnsi="Times New Roman" w:cs="Times New Roman"/>
                <w:sz w:val="24"/>
                <w:szCs w:val="24"/>
                <w:shd w:val="clear" w:color="auto" w:fill="FFFFFF"/>
              </w:rPr>
              <w:t xml:space="preserve">Обґрунтування </w:t>
            </w:r>
            <w:proofErr w:type="gramStart"/>
            <w:r w:rsidRPr="008F282A">
              <w:rPr>
                <w:rFonts w:ascii="Times New Roman" w:hAnsi="Times New Roman" w:cs="Times New Roman"/>
                <w:sz w:val="24"/>
                <w:szCs w:val="24"/>
                <w:shd w:val="clear" w:color="auto" w:fill="FFFFFF"/>
              </w:rPr>
              <w:t>техн</w:t>
            </w:r>
            <w:proofErr w:type="gramEnd"/>
            <w:r w:rsidRPr="008F282A">
              <w:rPr>
                <w:rFonts w:ascii="Times New Roman" w:hAnsi="Times New Roman" w:cs="Times New Roman"/>
                <w:sz w:val="24"/>
                <w:szCs w:val="24"/>
                <w:shd w:val="clear" w:color="auto" w:fill="FFFFFF"/>
              </w:rPr>
              <w:t>ічних і якісних характеристик предмета закупівлі</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shd w:val="clear" w:color="auto" w:fill="F2F2F2"/>
              </w:rPr>
              <w:t xml:space="preserve">Обґрунтування очікуваної вартості, розміру </w:t>
            </w:r>
            <w:proofErr w:type="gramStart"/>
            <w:r w:rsidRPr="008F282A">
              <w:rPr>
                <w:rFonts w:ascii="Times New Roman" w:hAnsi="Times New Roman" w:cs="Times New Roman"/>
                <w:sz w:val="24"/>
                <w:szCs w:val="24"/>
                <w:shd w:val="clear" w:color="auto" w:fill="F2F2F2"/>
              </w:rPr>
              <w:t>бюджетного</w:t>
            </w:r>
            <w:proofErr w:type="gramEnd"/>
            <w:r w:rsidRPr="008F282A">
              <w:rPr>
                <w:rFonts w:ascii="Times New Roman" w:hAnsi="Times New Roman" w:cs="Times New Roman"/>
                <w:sz w:val="24"/>
                <w:szCs w:val="24"/>
                <w:shd w:val="clear" w:color="auto" w:fill="F2F2F2"/>
              </w:rPr>
              <w:t xml:space="preserve"> призначення та обсяг</w:t>
            </w:r>
          </w:p>
        </w:tc>
      </w:tr>
      <w:bookmarkEnd w:id="0"/>
      <w:tr w:rsidR="008F282A" w:rsidRPr="008F282A" w:rsidTr="00396232">
        <w:tc>
          <w:tcPr>
            <w:tcW w:w="3757" w:type="dxa"/>
          </w:tcPr>
          <w:p w:rsidR="008F282A" w:rsidRPr="008F282A" w:rsidRDefault="006A1E0F" w:rsidP="008F282A">
            <w:pPr>
              <w:keepNext/>
              <w:keepLines/>
              <w:shd w:val="clear" w:color="auto" w:fill="F3F3F3"/>
              <w:ind w:right="78"/>
              <w:jc w:val="both"/>
              <w:textAlignment w:val="baseline"/>
              <w:outlineLvl w:val="1"/>
              <w:rPr>
                <w:rFonts w:ascii="Times New Roman" w:eastAsiaTheme="majorEastAsia" w:hAnsi="Times New Roman" w:cs="Times New Roman"/>
                <w:b/>
                <w:bCs/>
                <w:sz w:val="24"/>
                <w:szCs w:val="24"/>
                <w:lang w:val="uk-UA"/>
              </w:rPr>
            </w:pPr>
            <w:r>
              <w:fldChar w:fldCharType="begin"/>
            </w:r>
            <w:r>
              <w:instrText xml:space="preserve"> HYPERLINK "https://www.dzo.com.ua/tenders/8881245" </w:instrText>
            </w:r>
            <w:r>
              <w:fldChar w:fldCharType="separate"/>
            </w:r>
            <w:r w:rsidR="008F282A" w:rsidRPr="008F282A">
              <w:rPr>
                <w:rFonts w:ascii="Times New Roman" w:eastAsia="Times New Roman" w:hAnsi="Times New Roman" w:cs="Times New Roman"/>
                <w:sz w:val="24"/>
                <w:szCs w:val="24"/>
                <w:bdr w:val="none" w:sz="0" w:space="0" w:color="auto" w:frame="1"/>
                <w:lang w:eastAsia="ru-RU"/>
              </w:rPr>
              <w:t>Електрична енергія (Електрична енергія)</w:t>
            </w:r>
            <w:r>
              <w:rPr>
                <w:rFonts w:ascii="Times New Roman" w:eastAsia="Times New Roman" w:hAnsi="Times New Roman" w:cs="Times New Roman"/>
                <w:sz w:val="24"/>
                <w:szCs w:val="24"/>
                <w:bdr w:val="none" w:sz="0" w:space="0" w:color="auto" w:frame="1"/>
                <w:lang w:eastAsia="ru-RU"/>
              </w:rPr>
              <w:fldChar w:fldCharType="end"/>
            </w:r>
            <w:r w:rsidR="008F282A" w:rsidRPr="008F282A">
              <w:rPr>
                <w:rFonts w:ascii="Times New Roman" w:eastAsiaTheme="majorEastAsia" w:hAnsi="Times New Roman" w:cs="Times New Roman"/>
                <w:b/>
                <w:bCs/>
                <w:sz w:val="24"/>
                <w:szCs w:val="24"/>
              </w:rPr>
              <w:t xml:space="preserve"> </w:t>
            </w:r>
          </w:p>
          <w:p w:rsidR="008F282A" w:rsidRPr="008F282A" w:rsidRDefault="008F282A" w:rsidP="008F282A">
            <w:pPr>
              <w:keepNext/>
              <w:keepLines/>
              <w:shd w:val="clear" w:color="auto" w:fill="F3F3F3"/>
              <w:ind w:right="78"/>
              <w:jc w:val="both"/>
              <w:textAlignment w:val="baseline"/>
              <w:outlineLvl w:val="1"/>
              <w:rPr>
                <w:rFonts w:ascii="Times New Roman" w:eastAsiaTheme="majorEastAsia" w:hAnsi="Times New Roman" w:cs="Times New Roman"/>
                <w:b/>
                <w:bCs/>
                <w:sz w:val="24"/>
                <w:szCs w:val="24"/>
              </w:rPr>
            </w:pPr>
            <w:r w:rsidRPr="008F282A">
              <w:rPr>
                <w:rFonts w:ascii="Times New Roman" w:eastAsiaTheme="majorEastAsia" w:hAnsi="Times New Roman" w:cs="Times New Roman"/>
                <w:bCs/>
                <w:sz w:val="24"/>
                <w:szCs w:val="24"/>
                <w:shd w:val="clear" w:color="auto" w:fill="F3F3F3"/>
              </w:rPr>
              <w:t>UA-2020-12-30-001156-b</w:t>
            </w:r>
          </w:p>
        </w:tc>
        <w:tc>
          <w:tcPr>
            <w:tcW w:w="1195"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Відкриті торги</w:t>
            </w:r>
          </w:p>
        </w:tc>
        <w:tc>
          <w:tcPr>
            <w:tcW w:w="3035" w:type="dxa"/>
          </w:tcPr>
          <w:p w:rsidR="003B37A4" w:rsidRPr="003B37A4" w:rsidRDefault="003B37A4" w:rsidP="003B37A4">
            <w:pPr>
              <w:jc w:val="both"/>
              <w:rPr>
                <w:rFonts w:ascii="Times New Roman" w:eastAsia="Times New Roman" w:hAnsi="Times New Roman" w:cs="Times New Roman"/>
                <w:sz w:val="24"/>
                <w:szCs w:val="24"/>
                <w:lang w:val="uk-UA" w:eastAsia="ru-RU"/>
              </w:rPr>
            </w:pPr>
            <w:r w:rsidRPr="003B37A4">
              <w:rPr>
                <w:rFonts w:ascii="Times New Roman" w:eastAsia="Times New Roman" w:hAnsi="Times New Roman" w:cs="Times New Roman"/>
                <w:sz w:val="24"/>
                <w:szCs w:val="24"/>
                <w:lang w:val="uk-UA" w:eastAsia="ru-RU"/>
              </w:rPr>
              <w:t>Умови постачання електричної енергії Споживачу повинні відповідати наступним нормативно-правовим актам:</w:t>
            </w:r>
          </w:p>
          <w:p w:rsidR="003B37A4" w:rsidRPr="003B37A4" w:rsidRDefault="003B37A4" w:rsidP="003B37A4">
            <w:pPr>
              <w:jc w:val="both"/>
              <w:rPr>
                <w:rFonts w:ascii="Times New Roman" w:eastAsia="Times New Roman" w:hAnsi="Times New Roman" w:cs="Times New Roman"/>
                <w:sz w:val="24"/>
                <w:szCs w:val="24"/>
                <w:lang w:eastAsia="ru-RU"/>
              </w:rPr>
            </w:pPr>
            <w:r w:rsidRPr="003B37A4">
              <w:rPr>
                <w:rFonts w:ascii="Times New Roman" w:eastAsia="Times New Roman" w:hAnsi="Times New Roman" w:cs="Times New Roman"/>
                <w:sz w:val="24"/>
                <w:szCs w:val="24"/>
                <w:lang w:val="uk-UA" w:eastAsia="ru-RU"/>
              </w:rPr>
              <w:t>Закону України “Про ринок електричної енергії” від 13.04.2017 № 2019-</w:t>
            </w:r>
            <w:r w:rsidRPr="003B37A4">
              <w:rPr>
                <w:rFonts w:ascii="Times New Roman" w:eastAsia="Times New Roman" w:hAnsi="Times New Roman" w:cs="Times New Roman"/>
                <w:sz w:val="24"/>
                <w:szCs w:val="24"/>
                <w:lang w:val="en-US" w:eastAsia="ru-RU"/>
              </w:rPr>
              <w:t>VIII</w:t>
            </w:r>
            <w:r w:rsidRPr="003B37A4">
              <w:rPr>
                <w:rFonts w:ascii="Times New Roman" w:eastAsia="Times New Roman" w:hAnsi="Times New Roman" w:cs="Times New Roman"/>
                <w:sz w:val="24"/>
                <w:szCs w:val="24"/>
                <w:lang w:eastAsia="ru-RU"/>
              </w:rPr>
              <w:t>;</w:t>
            </w:r>
          </w:p>
          <w:p w:rsidR="003B37A4" w:rsidRPr="003B37A4" w:rsidRDefault="003B37A4" w:rsidP="003B37A4">
            <w:pPr>
              <w:jc w:val="both"/>
              <w:rPr>
                <w:rFonts w:ascii="Times New Roman" w:eastAsia="Times New Roman" w:hAnsi="Times New Roman" w:cs="Times New Roman"/>
                <w:sz w:val="24"/>
                <w:szCs w:val="24"/>
                <w:lang w:eastAsia="ru-RU"/>
              </w:rPr>
            </w:pPr>
            <w:r w:rsidRPr="003B37A4">
              <w:rPr>
                <w:rFonts w:ascii="Times New Roman" w:eastAsia="Times New Roman" w:hAnsi="Times New Roman" w:cs="Times New Roman"/>
                <w:sz w:val="24"/>
                <w:szCs w:val="24"/>
                <w:lang w:val="uk-UA" w:eastAsia="ru-RU"/>
              </w:rPr>
              <w:t>Правилам роздрібного ринку електричної енергії, затвердженим постановою Національної комісії, що здійснює регулювання у сферах енергетики та комунальних послуг  від 14.03.2018 № 312;</w:t>
            </w:r>
          </w:p>
          <w:p w:rsidR="003B37A4" w:rsidRPr="003B37A4" w:rsidRDefault="003B37A4" w:rsidP="003B37A4">
            <w:pPr>
              <w:jc w:val="both"/>
              <w:rPr>
                <w:rFonts w:ascii="Times New Roman" w:eastAsia="Times New Roman" w:hAnsi="Times New Roman" w:cs="Times New Roman"/>
                <w:sz w:val="24"/>
                <w:szCs w:val="24"/>
                <w:lang w:val="uk-UA" w:eastAsia="ru-RU"/>
              </w:rPr>
            </w:pPr>
            <w:r w:rsidRPr="003B37A4">
              <w:rPr>
                <w:rFonts w:ascii="Times New Roman" w:eastAsia="Times New Roman" w:hAnsi="Times New Roman" w:cs="Times New Roman"/>
                <w:sz w:val="24"/>
                <w:szCs w:val="24"/>
                <w:lang w:val="uk-UA" w:eastAsia="ru-RU"/>
              </w:rPr>
              <w:t>Кодексу систем розподілу, затвердженому постановою Національної комісії, що здійснює державне регулювання у сферах енергетики та комунальних послуг  від 14.03.2018 № 310;</w:t>
            </w:r>
          </w:p>
          <w:p w:rsidR="003B37A4" w:rsidRPr="003B37A4" w:rsidRDefault="003B37A4" w:rsidP="003B37A4">
            <w:pPr>
              <w:jc w:val="both"/>
              <w:rPr>
                <w:rFonts w:ascii="Times New Roman" w:eastAsia="Times New Roman" w:hAnsi="Times New Roman" w:cs="Times New Roman"/>
                <w:sz w:val="24"/>
                <w:szCs w:val="24"/>
                <w:lang w:val="uk-UA" w:eastAsia="ru-RU"/>
              </w:rPr>
            </w:pPr>
            <w:r w:rsidRPr="003B37A4">
              <w:rPr>
                <w:rFonts w:ascii="Times New Roman" w:eastAsia="Times New Roman" w:hAnsi="Times New Roman" w:cs="Times New Roman"/>
                <w:sz w:val="24"/>
                <w:szCs w:val="24"/>
                <w:lang w:val="uk-UA" w:eastAsia="ru-RU"/>
              </w:rPr>
              <w:t>Кодексу системи передачі, затвердженому постановою Національної комісії, що здійснює регулювання у сферах енергетики та комунальних послуг  від 14.03.2018 № 309.</w:t>
            </w:r>
          </w:p>
          <w:p w:rsidR="008F282A" w:rsidRPr="003B37A4" w:rsidRDefault="008F282A" w:rsidP="008F282A">
            <w:pPr>
              <w:rPr>
                <w:rFonts w:ascii="Times New Roman" w:hAnsi="Times New Roman" w:cs="Times New Roman"/>
                <w:sz w:val="24"/>
                <w:szCs w:val="24"/>
                <w:lang w:val="uk-UA"/>
              </w:rPr>
            </w:pP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755584,00</w:t>
            </w:r>
          </w:p>
        </w:tc>
      </w:tr>
      <w:tr w:rsidR="008F282A" w:rsidRPr="008F282A" w:rsidTr="00396232">
        <w:tc>
          <w:tcPr>
            <w:tcW w:w="3757" w:type="dxa"/>
          </w:tcPr>
          <w:p w:rsidR="008F282A" w:rsidRPr="008F282A" w:rsidRDefault="006A1E0F" w:rsidP="008F282A">
            <w:pPr>
              <w:shd w:val="clear" w:color="auto" w:fill="F3F3F3"/>
              <w:ind w:right="-63"/>
              <w:textAlignment w:val="baseline"/>
              <w:outlineLvl w:val="1"/>
              <w:rPr>
                <w:rFonts w:ascii="Times New Roman" w:eastAsia="Times New Roman" w:hAnsi="Times New Roman" w:cs="Times New Roman"/>
                <w:sz w:val="24"/>
                <w:szCs w:val="24"/>
                <w:lang w:eastAsia="ru-RU"/>
              </w:rPr>
            </w:pPr>
            <w:hyperlink r:id="rId6" w:history="1">
              <w:r w:rsidR="008F282A" w:rsidRPr="008F282A">
                <w:rPr>
                  <w:rFonts w:ascii="Times New Roman" w:eastAsia="Times New Roman" w:hAnsi="Times New Roman" w:cs="Times New Roman"/>
                  <w:sz w:val="24"/>
                  <w:szCs w:val="24"/>
                  <w:bdr w:val="none" w:sz="0" w:space="0" w:color="auto" w:frame="1"/>
                  <w:lang w:eastAsia="ru-RU"/>
                </w:rPr>
                <w:t>Пластмасові вироби (61032 Кювету для лабораторного аналізатора ІВД, одноразового використання, 61032 Кювету для лабораторного аналізатора ІВД, одноразового використання) вироби медичного призначення</w:t>
              </w:r>
            </w:hyperlink>
            <w:r w:rsidR="008F282A" w:rsidRPr="008F282A">
              <w:rPr>
                <w:rFonts w:ascii="Times New Roman" w:hAnsi="Times New Roman" w:cs="Times New Roman"/>
                <w:sz w:val="24"/>
                <w:szCs w:val="24"/>
              </w:rPr>
              <w:br/>
            </w:r>
            <w:r w:rsidR="008F282A" w:rsidRPr="008F282A">
              <w:rPr>
                <w:rFonts w:ascii="Times New Roman" w:hAnsi="Times New Roman" w:cs="Times New Roman"/>
                <w:sz w:val="24"/>
                <w:szCs w:val="24"/>
                <w:shd w:val="clear" w:color="auto" w:fill="F3F3F3"/>
              </w:rPr>
              <w:lastRenderedPageBreak/>
              <w:t>UA-2021-01-08-000162-b</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lastRenderedPageBreak/>
              <w:t>Відкриті торги</w:t>
            </w:r>
          </w:p>
        </w:tc>
        <w:tc>
          <w:tcPr>
            <w:tcW w:w="3035" w:type="dxa"/>
          </w:tcPr>
          <w:p w:rsidR="003B37A4" w:rsidRPr="003B37A4" w:rsidRDefault="003B37A4" w:rsidP="003B37A4">
            <w:pPr>
              <w:widowControl w:val="0"/>
              <w:suppressAutoHyphens/>
              <w:autoSpaceDE w:val="0"/>
              <w:ind w:left="-120"/>
              <w:rPr>
                <w:rFonts w:ascii="Times New Roman" w:eastAsia="Times New Roman" w:hAnsi="Times New Roman" w:cs="Times New Roman CYR"/>
                <w:sz w:val="20"/>
                <w:szCs w:val="20"/>
                <w:lang w:val="uk-UA" w:eastAsia="ar-SA"/>
              </w:rPr>
            </w:pPr>
            <w:r w:rsidRPr="003B37A4">
              <w:rPr>
                <w:rFonts w:ascii="Times New Roman" w:eastAsia="Times New Roman" w:hAnsi="Times New Roman" w:cs="Times New Roman CYR"/>
                <w:sz w:val="20"/>
                <w:szCs w:val="20"/>
                <w:lang w:val="uk-UA" w:eastAsia="ar-SA"/>
              </w:rPr>
              <w:t>61032 Кювету для лабораторного аналізатора ІВД, одноразового використання</w:t>
            </w:r>
          </w:p>
          <w:p w:rsidR="003B37A4" w:rsidRPr="003B37A4" w:rsidRDefault="003B37A4" w:rsidP="003B37A4">
            <w:pPr>
              <w:widowControl w:val="0"/>
              <w:suppressAutoHyphens/>
              <w:autoSpaceDE w:val="0"/>
              <w:ind w:left="-93" w:right="-67"/>
              <w:rPr>
                <w:rFonts w:ascii="Times New Roman" w:eastAsia="Times New Roman" w:hAnsi="Times New Roman" w:cs="Times New Roman CYR"/>
                <w:sz w:val="20"/>
                <w:szCs w:val="20"/>
                <w:lang w:val="uk-UA" w:eastAsia="ar-SA"/>
              </w:rPr>
            </w:pPr>
            <w:r w:rsidRPr="003B37A4">
              <w:rPr>
                <w:rFonts w:ascii="Times New Roman" w:eastAsia="Times New Roman" w:hAnsi="Times New Roman" w:cs="Times New Roman CYR"/>
                <w:sz w:val="20"/>
                <w:szCs w:val="20"/>
                <w:lang w:val="uk-UA" w:eastAsia="ar-SA"/>
              </w:rPr>
              <w:t xml:space="preserve">Кювети для коагулометрів (AC100/AC200/AC800) </w:t>
            </w:r>
          </w:p>
          <w:p w:rsidR="003B37A4" w:rsidRPr="003B37A4" w:rsidRDefault="003B37A4" w:rsidP="003B37A4">
            <w:pPr>
              <w:widowControl w:val="0"/>
              <w:suppressAutoHyphens/>
              <w:autoSpaceDE w:val="0"/>
              <w:rPr>
                <w:rFonts w:ascii="Times New Roman" w:eastAsia="Times New Roman" w:hAnsi="Times New Roman" w:cs="Times New Roman CYR"/>
                <w:sz w:val="20"/>
                <w:szCs w:val="20"/>
                <w:lang w:val="uk-UA" w:eastAsia="ar-SA"/>
              </w:rPr>
            </w:pPr>
            <w:r w:rsidRPr="003B37A4">
              <w:rPr>
                <w:rFonts w:ascii="Times New Roman" w:eastAsia="Times New Roman" w:hAnsi="Times New Roman" w:cs="Times New Roman CYR"/>
                <w:sz w:val="20"/>
                <w:szCs w:val="20"/>
                <w:lang w:val="uk-UA" w:eastAsia="ar-SA"/>
              </w:rPr>
              <w:t xml:space="preserve">Призначені для коагулометрів Steellex  М100, М200, М600, АС100, AC200, AC800 виробництва Taizhou Steellex </w:t>
            </w:r>
            <w:r w:rsidRPr="003B37A4">
              <w:rPr>
                <w:rFonts w:ascii="Times New Roman" w:eastAsia="Times New Roman" w:hAnsi="Times New Roman" w:cs="Times New Roman CYR"/>
                <w:sz w:val="20"/>
                <w:szCs w:val="20"/>
                <w:lang w:val="uk-UA" w:eastAsia="ar-SA"/>
              </w:rPr>
              <w:lastRenderedPageBreak/>
              <w:t>Biotech Co.</w:t>
            </w:r>
          </w:p>
          <w:p w:rsidR="003B37A4" w:rsidRPr="003B37A4" w:rsidRDefault="003B37A4" w:rsidP="003B37A4">
            <w:pPr>
              <w:widowControl w:val="0"/>
              <w:suppressAutoHyphens/>
              <w:autoSpaceDE w:val="0"/>
              <w:rPr>
                <w:rFonts w:ascii="Times New Roman" w:eastAsia="Times New Roman" w:hAnsi="Times New Roman" w:cs="Times New Roman CYR"/>
                <w:sz w:val="20"/>
                <w:szCs w:val="20"/>
                <w:lang w:val="uk-UA" w:eastAsia="ar-SA"/>
              </w:rPr>
            </w:pPr>
            <w:r w:rsidRPr="003B37A4">
              <w:rPr>
                <w:rFonts w:ascii="Times New Roman" w:eastAsia="Times New Roman" w:hAnsi="Times New Roman" w:cs="Times New Roman CYR"/>
                <w:sz w:val="20"/>
                <w:szCs w:val="20"/>
                <w:lang w:val="uk-UA" w:eastAsia="ar-SA"/>
              </w:rPr>
              <w:t>8 кювет в стрипі.</w:t>
            </w:r>
          </w:p>
          <w:p w:rsidR="003B37A4" w:rsidRPr="003B37A4" w:rsidRDefault="003B37A4" w:rsidP="003B37A4">
            <w:pPr>
              <w:widowControl w:val="0"/>
              <w:suppressAutoHyphens/>
              <w:autoSpaceDE w:val="0"/>
              <w:rPr>
                <w:rFonts w:ascii="Times New Roman CYR" w:eastAsia="Times New Roman" w:hAnsi="Times New Roman CYR" w:cs="Times New Roman CYR"/>
                <w:b/>
                <w:bCs/>
                <w:sz w:val="20"/>
                <w:szCs w:val="20"/>
                <w:lang w:val="uk-UA" w:eastAsia="ar-SA"/>
              </w:rPr>
            </w:pPr>
            <w:r w:rsidRPr="003B37A4">
              <w:rPr>
                <w:rFonts w:ascii="Times New Roman" w:eastAsia="Times New Roman" w:hAnsi="Times New Roman" w:cs="Times New Roman CYR"/>
                <w:sz w:val="20"/>
                <w:szCs w:val="20"/>
                <w:lang w:val="uk-UA" w:eastAsia="ar-SA"/>
              </w:rPr>
              <w:t xml:space="preserve">Фасування 240 шт/набір </w:t>
            </w:r>
            <w:r w:rsidRPr="003B37A4">
              <w:rPr>
                <w:rFonts w:ascii="Times New Roman" w:eastAsia="Times New Roman" w:hAnsi="Times New Roman" w:cs="Times New Roman"/>
                <w:sz w:val="20"/>
                <w:szCs w:val="20"/>
                <w:lang w:val="uk-UA" w:eastAsia="ar-SA"/>
              </w:rPr>
              <w:t>набір</w:t>
            </w:r>
            <w:r w:rsidRPr="003B37A4">
              <w:rPr>
                <w:rFonts w:ascii="Times New Roman CYR" w:eastAsia="Times New Roman" w:hAnsi="Times New Roman CYR" w:cs="Times New Roman CYR"/>
                <w:b/>
                <w:bCs/>
                <w:sz w:val="20"/>
                <w:szCs w:val="20"/>
                <w:lang w:val="uk-UA" w:eastAsia="ar-SA"/>
              </w:rPr>
              <w:t>12</w:t>
            </w:r>
          </w:p>
          <w:p w:rsidR="003B37A4" w:rsidRPr="003B37A4" w:rsidRDefault="003B37A4" w:rsidP="003B37A4">
            <w:pPr>
              <w:widowControl w:val="0"/>
              <w:suppressAutoHyphens/>
              <w:autoSpaceDE w:val="0"/>
              <w:ind w:left="-120"/>
              <w:rPr>
                <w:rFonts w:ascii="Times New Roman" w:eastAsia="Times New Roman" w:hAnsi="Times New Roman" w:cs="Times New Roman"/>
                <w:sz w:val="20"/>
                <w:szCs w:val="20"/>
                <w:lang w:val="uk-UA" w:eastAsia="ar-SA"/>
              </w:rPr>
            </w:pPr>
            <w:r w:rsidRPr="003B37A4">
              <w:rPr>
                <w:rFonts w:ascii="Times New Roman" w:eastAsia="Times New Roman" w:hAnsi="Times New Roman" w:cs="Times New Roman"/>
                <w:sz w:val="20"/>
                <w:szCs w:val="20"/>
                <w:lang w:val="uk-UA" w:eastAsia="ar-SA"/>
              </w:rPr>
              <w:t>61032</w:t>
            </w:r>
          </w:p>
          <w:p w:rsidR="003B37A4" w:rsidRPr="003B37A4" w:rsidRDefault="003B37A4" w:rsidP="003B37A4">
            <w:pPr>
              <w:widowControl w:val="0"/>
              <w:suppressAutoHyphens/>
              <w:autoSpaceDE w:val="0"/>
              <w:ind w:left="-120"/>
              <w:rPr>
                <w:rFonts w:ascii="Times New Roman" w:eastAsia="Times New Roman" w:hAnsi="Times New Roman" w:cs="Times New Roman"/>
                <w:sz w:val="20"/>
                <w:szCs w:val="20"/>
                <w:lang w:val="uk-UA" w:eastAsia="ar-SA"/>
              </w:rPr>
            </w:pPr>
            <w:r w:rsidRPr="003B37A4">
              <w:rPr>
                <w:rFonts w:ascii="Times New Roman" w:eastAsia="Times New Roman" w:hAnsi="Times New Roman" w:cs="Times New Roman"/>
                <w:sz w:val="20"/>
                <w:szCs w:val="20"/>
                <w:lang w:val="uk-UA" w:eastAsia="ar-SA"/>
              </w:rPr>
              <w:t>Кювету для лабораторного аналізатора ІВД, одноразового використання</w:t>
            </w:r>
          </w:p>
          <w:p w:rsidR="003B37A4" w:rsidRPr="003B37A4" w:rsidRDefault="003B37A4" w:rsidP="003B37A4">
            <w:pPr>
              <w:widowControl w:val="0"/>
              <w:suppressAutoHyphens/>
              <w:autoSpaceDE w:val="0"/>
              <w:rPr>
                <w:rFonts w:ascii="Times New Roman" w:eastAsia="Times New Roman" w:hAnsi="Times New Roman" w:cs="Times New Roman"/>
                <w:sz w:val="20"/>
                <w:szCs w:val="20"/>
                <w:lang w:val="uk-UA" w:eastAsia="ar-SA"/>
              </w:rPr>
            </w:pPr>
            <w:r w:rsidRPr="003B37A4">
              <w:rPr>
                <w:rFonts w:ascii="Times New Roman" w:eastAsia="Times New Roman" w:hAnsi="Times New Roman" w:cs="Times New Roman"/>
                <w:sz w:val="20"/>
                <w:szCs w:val="20"/>
                <w:lang w:val="uk-UA" w:eastAsia="ar-SA"/>
              </w:rPr>
              <w:t xml:space="preserve">Кювети </w:t>
            </w:r>
            <w:r w:rsidRPr="003B37A4">
              <w:rPr>
                <w:rFonts w:ascii="Times New Roman" w:eastAsia="Times New Roman" w:hAnsi="Times New Roman" w:cs="Times New Roman"/>
                <w:sz w:val="20"/>
                <w:szCs w:val="20"/>
                <w:lang w:eastAsia="ar-SA"/>
              </w:rPr>
              <w:t>(</w:t>
            </w:r>
            <w:r w:rsidRPr="003B37A4">
              <w:rPr>
                <w:rFonts w:ascii="Times New Roman" w:eastAsia="Times New Roman" w:hAnsi="Times New Roman" w:cs="Times New Roman"/>
                <w:sz w:val="20"/>
                <w:szCs w:val="20"/>
                <w:lang w:val="uk-UA" w:eastAsia="ar-SA"/>
              </w:rPr>
              <w:t xml:space="preserve">для коагулометрів SC20/SC40) </w:t>
            </w:r>
          </w:p>
          <w:p w:rsidR="003B37A4" w:rsidRPr="003B37A4" w:rsidRDefault="003B37A4" w:rsidP="003B37A4">
            <w:pPr>
              <w:widowControl w:val="0"/>
              <w:suppressAutoHyphens/>
              <w:autoSpaceDE w:val="0"/>
              <w:rPr>
                <w:rFonts w:ascii="Times New Roman" w:eastAsia="Times New Roman" w:hAnsi="Times New Roman" w:cs="Times New Roman CYR"/>
                <w:bCs/>
                <w:sz w:val="20"/>
                <w:szCs w:val="20"/>
                <w:lang w:val="uk-UA" w:eastAsia="ar-SA"/>
              </w:rPr>
            </w:pPr>
            <w:r w:rsidRPr="003B37A4">
              <w:rPr>
                <w:rFonts w:ascii="Times New Roman" w:eastAsia="Times New Roman" w:hAnsi="Times New Roman" w:cs="Times New Roman CYR"/>
                <w:bCs/>
                <w:sz w:val="20"/>
                <w:szCs w:val="20"/>
                <w:lang w:val="uk-UA" w:eastAsia="ar-SA"/>
              </w:rPr>
              <w:t>призначені для коагулометрів Steellex SC-40, SC-20, LG-Paber-2CH, LG-Paber-I</w:t>
            </w:r>
          </w:p>
          <w:p w:rsidR="003B37A4" w:rsidRPr="003B37A4" w:rsidRDefault="003B37A4" w:rsidP="003B37A4">
            <w:pPr>
              <w:widowControl w:val="0"/>
              <w:suppressAutoHyphens/>
              <w:autoSpaceDE w:val="0"/>
              <w:rPr>
                <w:rFonts w:ascii="Times New Roman CYR" w:eastAsia="Times New Roman" w:hAnsi="Times New Roman CYR" w:cs="Times New Roman CYR"/>
                <w:sz w:val="24"/>
                <w:szCs w:val="24"/>
                <w:lang w:val="uk-UA" w:eastAsia="ar-SA"/>
              </w:rPr>
            </w:pPr>
            <w:r w:rsidRPr="003B37A4">
              <w:rPr>
                <w:rFonts w:ascii="Times New Roman" w:eastAsia="Times New Roman" w:hAnsi="Times New Roman" w:cs="Times New Roman CYR"/>
                <w:sz w:val="20"/>
                <w:szCs w:val="20"/>
                <w:lang w:val="uk-UA" w:eastAsia="ar-SA"/>
              </w:rPr>
              <w:t xml:space="preserve">Фасування </w:t>
            </w:r>
            <w:r w:rsidRPr="003B37A4">
              <w:rPr>
                <w:rFonts w:ascii="Times New Roman" w:eastAsia="Times New Roman" w:hAnsi="Times New Roman" w:cs="Times New Roman CYR"/>
                <w:bCs/>
                <w:sz w:val="20"/>
                <w:szCs w:val="20"/>
                <w:lang w:val="uk-UA" w:eastAsia="ar-SA"/>
              </w:rPr>
              <w:t xml:space="preserve">288шт./пак </w:t>
            </w:r>
            <w:r w:rsidRPr="003B37A4">
              <w:rPr>
                <w:rFonts w:ascii="Times New Roman" w:eastAsia="Times New Roman" w:hAnsi="Times New Roman" w:cs="Times New Roman CYR"/>
                <w:sz w:val="20"/>
                <w:szCs w:val="20"/>
                <w:lang w:val="uk-UA" w:eastAsia="ar-SA"/>
              </w:rPr>
              <w:t xml:space="preserve">набір </w:t>
            </w:r>
            <w:r w:rsidRPr="003B37A4">
              <w:rPr>
                <w:rFonts w:ascii="Times New Roman CYR" w:eastAsia="Times New Roman" w:hAnsi="Times New Roman CYR" w:cs="Times New Roman CYR"/>
                <w:b/>
                <w:bCs/>
                <w:sz w:val="20"/>
                <w:szCs w:val="20"/>
                <w:lang w:val="uk-UA" w:eastAsia="ar-SA"/>
              </w:rPr>
              <w:t>6</w:t>
            </w:r>
          </w:p>
          <w:p w:rsidR="008F282A" w:rsidRPr="008F282A" w:rsidRDefault="008F282A" w:rsidP="008F282A">
            <w:pPr>
              <w:rPr>
                <w:rFonts w:ascii="Times New Roman" w:hAnsi="Times New Roman" w:cs="Times New Roman"/>
                <w:sz w:val="24"/>
                <w:szCs w:val="24"/>
                <w:lang w:val="uk-UA"/>
              </w:rPr>
            </w:pP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lastRenderedPageBreak/>
              <w:t>27500,00</w:t>
            </w:r>
          </w:p>
        </w:tc>
      </w:tr>
      <w:tr w:rsidR="008F282A" w:rsidRPr="008F282A" w:rsidTr="00396232">
        <w:tc>
          <w:tcPr>
            <w:tcW w:w="3757" w:type="dxa"/>
          </w:tcPr>
          <w:p w:rsidR="008F282A" w:rsidRPr="008F282A" w:rsidRDefault="006A1E0F" w:rsidP="008F282A">
            <w:pPr>
              <w:shd w:val="clear" w:color="auto" w:fill="F3F3F3"/>
              <w:tabs>
                <w:tab w:val="left" w:pos="5607"/>
              </w:tabs>
              <w:textAlignment w:val="baseline"/>
              <w:outlineLvl w:val="1"/>
              <w:rPr>
                <w:rFonts w:ascii="Times New Roman" w:eastAsia="Times New Roman" w:hAnsi="Times New Roman" w:cs="Times New Roman"/>
                <w:b/>
                <w:bCs/>
                <w:sz w:val="24"/>
                <w:szCs w:val="24"/>
                <w:lang w:val="uk-UA" w:eastAsia="ru-RU"/>
              </w:rPr>
            </w:pPr>
            <w:hyperlink r:id="rId7" w:history="1">
              <w:r w:rsidR="008F282A" w:rsidRPr="008F282A">
                <w:rPr>
                  <w:rFonts w:ascii="Times New Roman" w:eastAsia="Times New Roman" w:hAnsi="Times New Roman" w:cs="Times New Roman"/>
                  <w:sz w:val="24"/>
                  <w:szCs w:val="24"/>
                  <w:bdr w:val="none" w:sz="0" w:space="0" w:color="auto" w:frame="1"/>
                  <w:lang w:val="uk-UA" w:eastAsia="ru-RU"/>
                </w:rPr>
                <w:t>Фармацевтична продукція (наркотичні та психотропні лікарські засоби) (Мофіну гідрохлорид (морфін/</w:t>
              </w:r>
              <w:r w:rsidR="008F282A" w:rsidRPr="008F282A">
                <w:rPr>
                  <w:rFonts w:ascii="Times New Roman" w:eastAsia="Times New Roman" w:hAnsi="Times New Roman" w:cs="Times New Roman"/>
                  <w:sz w:val="24"/>
                  <w:szCs w:val="24"/>
                  <w:bdr w:val="none" w:sz="0" w:space="0" w:color="auto" w:frame="1"/>
                  <w:lang w:eastAsia="ru-RU"/>
                </w:rPr>
                <w:t>morphine</w:t>
              </w:r>
              <w:r w:rsidR="008F282A" w:rsidRPr="008F282A">
                <w:rPr>
                  <w:rFonts w:ascii="Times New Roman" w:eastAsia="Times New Roman" w:hAnsi="Times New Roman" w:cs="Times New Roman"/>
                  <w:sz w:val="24"/>
                  <w:szCs w:val="24"/>
                  <w:bdr w:val="none" w:sz="0" w:space="0" w:color="auto" w:frame="1"/>
                  <w:lang w:val="uk-UA" w:eastAsia="ru-RU"/>
                </w:rPr>
                <w:t>), Сибазон (діазепам/</w:t>
              </w:r>
              <w:r w:rsidR="008F282A" w:rsidRPr="008F282A">
                <w:rPr>
                  <w:rFonts w:ascii="Times New Roman" w:eastAsia="Times New Roman" w:hAnsi="Times New Roman" w:cs="Times New Roman"/>
                  <w:sz w:val="24"/>
                  <w:szCs w:val="24"/>
                  <w:bdr w:val="none" w:sz="0" w:space="0" w:color="auto" w:frame="1"/>
                  <w:lang w:eastAsia="ru-RU"/>
                </w:rPr>
                <w:t>diazepam</w:t>
              </w:r>
              <w:r w:rsidR="008F282A" w:rsidRPr="008F282A">
                <w:rPr>
                  <w:rFonts w:ascii="Times New Roman" w:eastAsia="Times New Roman" w:hAnsi="Times New Roman" w:cs="Times New Roman"/>
                  <w:sz w:val="24"/>
                  <w:szCs w:val="24"/>
                  <w:bdr w:val="none" w:sz="0" w:space="0" w:color="auto" w:frame="1"/>
                  <w:lang w:val="uk-UA" w:eastAsia="ru-RU"/>
                </w:rPr>
                <w:t>), Фентаніл (фентаніл/</w:t>
              </w:r>
              <w:r w:rsidR="008F282A" w:rsidRPr="008F282A">
                <w:rPr>
                  <w:rFonts w:ascii="Times New Roman" w:eastAsia="Times New Roman" w:hAnsi="Times New Roman" w:cs="Times New Roman"/>
                  <w:sz w:val="24"/>
                  <w:szCs w:val="24"/>
                  <w:bdr w:val="none" w:sz="0" w:space="0" w:color="auto" w:frame="1"/>
                  <w:lang w:eastAsia="ru-RU"/>
                </w:rPr>
                <w:t>fentanyl</w:t>
              </w:r>
              <w:r w:rsidR="008F282A" w:rsidRPr="008F282A">
                <w:rPr>
                  <w:rFonts w:ascii="Times New Roman" w:eastAsia="Times New Roman" w:hAnsi="Times New Roman" w:cs="Times New Roman"/>
                  <w:sz w:val="24"/>
                  <w:szCs w:val="24"/>
                  <w:bdr w:val="none" w:sz="0" w:space="0" w:color="auto" w:frame="1"/>
                  <w:lang w:val="uk-UA" w:eastAsia="ru-RU"/>
                </w:rPr>
                <w:t>), Промедол (трімеперідін/</w:t>
              </w:r>
              <w:r w:rsidR="008F282A" w:rsidRPr="008F282A">
                <w:rPr>
                  <w:rFonts w:ascii="Times New Roman" w:eastAsia="Times New Roman" w:hAnsi="Times New Roman" w:cs="Times New Roman"/>
                  <w:sz w:val="24"/>
                  <w:szCs w:val="24"/>
                  <w:bdr w:val="none" w:sz="0" w:space="0" w:color="auto" w:frame="1"/>
                  <w:lang w:eastAsia="ru-RU"/>
                </w:rPr>
                <w:t>trimeperidine</w:t>
              </w:r>
              <w:r w:rsidR="008F282A" w:rsidRPr="008F282A">
                <w:rPr>
                  <w:rFonts w:ascii="Times New Roman" w:eastAsia="Times New Roman" w:hAnsi="Times New Roman" w:cs="Times New Roman"/>
                  <w:sz w:val="24"/>
                  <w:szCs w:val="24"/>
                  <w:bdr w:val="none" w:sz="0" w:space="0" w:color="auto" w:frame="1"/>
                  <w:lang w:val="uk-UA" w:eastAsia="ru-RU"/>
                </w:rPr>
                <w:t>), Натрію оксибутират (Содіум оксибате/</w:t>
              </w:r>
              <w:r w:rsidR="008F282A" w:rsidRPr="008F282A">
                <w:rPr>
                  <w:rFonts w:ascii="Times New Roman" w:eastAsia="Times New Roman" w:hAnsi="Times New Roman" w:cs="Times New Roman"/>
                  <w:sz w:val="24"/>
                  <w:szCs w:val="24"/>
                  <w:bdr w:val="none" w:sz="0" w:space="0" w:color="auto" w:frame="1"/>
                  <w:lang w:eastAsia="ru-RU"/>
                </w:rPr>
                <w:t>Sodium</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oxybate</w:t>
              </w:r>
              <w:r w:rsidR="008F282A" w:rsidRPr="008F282A">
                <w:rPr>
                  <w:rFonts w:ascii="Times New Roman" w:eastAsia="Times New Roman" w:hAnsi="Times New Roman" w:cs="Times New Roman"/>
                  <w:sz w:val="24"/>
                  <w:szCs w:val="24"/>
                  <w:bdr w:val="none" w:sz="0" w:space="0" w:color="auto" w:frame="1"/>
                  <w:lang w:val="uk-UA" w:eastAsia="ru-RU"/>
                </w:rPr>
                <w:t>)</w:t>
              </w:r>
            </w:hyperlink>
            <w:r w:rsidR="008F282A" w:rsidRPr="008F282A">
              <w:rPr>
                <w:rFonts w:ascii="Times New Roman" w:hAnsi="Times New Roman" w:cs="Times New Roman"/>
                <w:sz w:val="24"/>
                <w:szCs w:val="24"/>
                <w:lang w:val="uk-UA"/>
              </w:rPr>
              <w:t xml:space="preserve"> </w:t>
            </w:r>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-2021-02-01-001266-</w:t>
            </w:r>
            <w:r w:rsidR="008F282A" w:rsidRPr="008F282A">
              <w:rPr>
                <w:rFonts w:ascii="Times New Roman" w:hAnsi="Times New Roman" w:cs="Times New Roman"/>
                <w:sz w:val="24"/>
                <w:szCs w:val="24"/>
                <w:shd w:val="clear" w:color="auto" w:fill="F3F3F3"/>
              </w:rPr>
              <w:t>c</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3B37A4" w:rsidRPr="003B37A4" w:rsidRDefault="003B37A4" w:rsidP="003B37A4">
            <w:pPr>
              <w:jc w:val="both"/>
              <w:rPr>
                <w:rFonts w:ascii="Times New Roman" w:eastAsia="Times New Roman" w:hAnsi="Times New Roman" w:cs="Times New Roman"/>
                <w:sz w:val="24"/>
                <w:szCs w:val="24"/>
                <w:lang w:val="uk-UA" w:eastAsia="ru-RU"/>
              </w:rPr>
            </w:pPr>
            <w:r w:rsidRPr="003B37A4">
              <w:rPr>
                <w:rFonts w:ascii="Times New Roman" w:eastAsia="Times New Roman" w:hAnsi="Times New Roman" w:cs="Times New Roman"/>
                <w:sz w:val="24"/>
                <w:szCs w:val="24"/>
                <w:lang w:val="uk-UA" w:eastAsia="ru-RU"/>
              </w:rPr>
              <w:t>3360000-6 Фармацевтична продукція (наркотичні та психотропні лікарські засоби) (Мофіну гідрохлорид розчин д/ін. 1% по 1мл в амп №5 (морфін/</w:t>
            </w:r>
            <w:r w:rsidRPr="003B37A4">
              <w:rPr>
                <w:rFonts w:ascii="Times New Roman" w:eastAsia="Times New Roman" w:hAnsi="Times New Roman" w:cs="Times New Roman"/>
                <w:sz w:val="24"/>
                <w:szCs w:val="24"/>
                <w:lang w:val="en-US" w:eastAsia="ru-RU"/>
              </w:rPr>
              <w:t>morphine</w:t>
            </w:r>
            <w:r w:rsidRPr="003B37A4">
              <w:rPr>
                <w:rFonts w:ascii="Times New Roman" w:eastAsia="Times New Roman" w:hAnsi="Times New Roman" w:cs="Times New Roman"/>
                <w:sz w:val="24"/>
                <w:szCs w:val="24"/>
                <w:lang w:val="uk-UA" w:eastAsia="ru-RU"/>
              </w:rPr>
              <w:t>) 33661200-3 анальгетичні засоби – 55 уп.; Сибазон  розчин д/ін. 5мг/мл по 2мл в амп №10 (діазепам/</w:t>
            </w:r>
            <w:r w:rsidRPr="003B37A4">
              <w:rPr>
                <w:rFonts w:ascii="Times New Roman" w:eastAsia="Times New Roman" w:hAnsi="Times New Roman" w:cs="Times New Roman"/>
                <w:sz w:val="24"/>
                <w:szCs w:val="24"/>
                <w:lang w:val="en-US" w:eastAsia="ru-RU"/>
              </w:rPr>
              <w:t>diazepam</w:t>
            </w:r>
            <w:r w:rsidRPr="003B37A4">
              <w:rPr>
                <w:rFonts w:ascii="Times New Roman" w:eastAsia="Times New Roman" w:hAnsi="Times New Roman" w:cs="Times New Roman"/>
                <w:sz w:val="24"/>
                <w:szCs w:val="24"/>
                <w:lang w:val="uk-UA" w:eastAsia="ru-RU"/>
              </w:rPr>
              <w:t>)  33661700-8 інші лікарські засоби для лікування хвороб нервової системи – 75 уп.; Фентаніл розчин д/ін. 0,05мг/мл по 2мл в амп №5 (фентаніл/</w:t>
            </w:r>
            <w:r w:rsidRPr="003B37A4">
              <w:rPr>
                <w:rFonts w:ascii="Times New Roman" w:eastAsia="Times New Roman" w:hAnsi="Times New Roman" w:cs="Times New Roman"/>
                <w:sz w:val="24"/>
                <w:szCs w:val="24"/>
                <w:lang w:val="en-US" w:eastAsia="ru-RU"/>
              </w:rPr>
              <w:t>fentanyl</w:t>
            </w:r>
            <w:r w:rsidRPr="003B37A4">
              <w:rPr>
                <w:rFonts w:ascii="Times New Roman" w:eastAsia="Times New Roman" w:hAnsi="Times New Roman" w:cs="Times New Roman"/>
                <w:sz w:val="24"/>
                <w:szCs w:val="24"/>
                <w:lang w:val="uk-UA" w:eastAsia="ru-RU"/>
              </w:rPr>
              <w:t>) 33661200-3 анальгетичні засоби – 45 уп.; Промедол  розчин д/ін. 20мг/мл по 1мл в амп №5 (трімеперідін/</w:t>
            </w:r>
            <w:r w:rsidRPr="003B37A4">
              <w:rPr>
                <w:rFonts w:ascii="Times New Roman" w:eastAsia="Times New Roman" w:hAnsi="Times New Roman" w:cs="Times New Roman"/>
                <w:sz w:val="24"/>
                <w:szCs w:val="24"/>
                <w:lang w:val="en-US" w:eastAsia="ru-RU"/>
              </w:rPr>
              <w:t>trimeperidine</w:t>
            </w:r>
            <w:r w:rsidRPr="003B37A4">
              <w:rPr>
                <w:rFonts w:ascii="Times New Roman" w:eastAsia="Times New Roman" w:hAnsi="Times New Roman" w:cs="Times New Roman"/>
                <w:sz w:val="24"/>
                <w:szCs w:val="24"/>
                <w:lang w:val="uk-UA" w:eastAsia="ru-RU"/>
              </w:rPr>
              <w:t>) 33661200-3 анальгетичні засоби – 20 уп.; Натрію оксибутират розчин д/ін. 200мг/мл по 10мл в амп №10 (Содіум оксибате/</w:t>
            </w:r>
            <w:r w:rsidRPr="003B37A4">
              <w:rPr>
                <w:rFonts w:ascii="Times New Roman" w:eastAsia="Times New Roman" w:hAnsi="Times New Roman" w:cs="Times New Roman"/>
                <w:sz w:val="24"/>
                <w:szCs w:val="24"/>
                <w:lang w:eastAsia="ru-RU"/>
              </w:rPr>
              <w:t>Sodium oxybate</w:t>
            </w:r>
            <w:r w:rsidRPr="003B37A4">
              <w:rPr>
                <w:rFonts w:ascii="Times New Roman" w:eastAsia="Times New Roman" w:hAnsi="Times New Roman" w:cs="Times New Roman"/>
                <w:sz w:val="24"/>
                <w:szCs w:val="24"/>
                <w:lang w:val="uk-UA" w:eastAsia="ru-RU"/>
              </w:rPr>
              <w:t>) 33661100-2 анестетичні засоби – 45 уп.)</w:t>
            </w:r>
          </w:p>
          <w:p w:rsidR="008F282A" w:rsidRPr="008F282A" w:rsidRDefault="008F282A" w:rsidP="008F282A">
            <w:pPr>
              <w:rPr>
                <w:rFonts w:ascii="Times New Roman" w:hAnsi="Times New Roman" w:cs="Times New Roman"/>
                <w:sz w:val="24"/>
                <w:szCs w:val="24"/>
                <w:lang w:val="uk-UA"/>
              </w:rPr>
            </w:pP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110000,00</w:t>
            </w:r>
          </w:p>
        </w:tc>
      </w:tr>
      <w:tr w:rsidR="008F282A" w:rsidRPr="008F282A" w:rsidTr="00396232">
        <w:tc>
          <w:tcPr>
            <w:tcW w:w="3757" w:type="dxa"/>
          </w:tcPr>
          <w:p w:rsidR="008F282A" w:rsidRPr="008F282A" w:rsidRDefault="006A1E0F" w:rsidP="008F282A">
            <w:pPr>
              <w:shd w:val="clear" w:color="auto" w:fill="F3F3F3"/>
              <w:ind w:right="-63"/>
              <w:textAlignment w:val="baseline"/>
              <w:outlineLvl w:val="1"/>
              <w:rPr>
                <w:rFonts w:ascii="Times New Roman" w:eastAsia="Times New Roman" w:hAnsi="Times New Roman" w:cs="Times New Roman"/>
                <w:b/>
                <w:bCs/>
                <w:sz w:val="24"/>
                <w:szCs w:val="24"/>
                <w:lang w:val="uk-UA" w:eastAsia="ru-RU"/>
              </w:rPr>
            </w:pPr>
            <w:hyperlink r:id="rId8" w:history="1">
              <w:r w:rsidR="008F282A" w:rsidRPr="008F282A">
                <w:rPr>
                  <w:rFonts w:ascii="Times New Roman" w:eastAsia="Times New Roman" w:hAnsi="Times New Roman" w:cs="Times New Roman"/>
                  <w:sz w:val="24"/>
                  <w:szCs w:val="24"/>
                  <w:bdr w:val="none" w:sz="0" w:space="0" w:color="auto" w:frame="1"/>
                  <w:lang w:val="uk-UA" w:eastAsia="ru-RU"/>
                </w:rPr>
                <w:t>Фармацевтична продукція (антибактеріальні лікарські засоби )Амоксил-К (Амоксицилін/</w:t>
              </w:r>
              <w:r w:rsidR="008F282A" w:rsidRPr="008F282A">
                <w:rPr>
                  <w:rFonts w:ascii="Times New Roman" w:eastAsia="Times New Roman" w:hAnsi="Times New Roman" w:cs="Times New Roman"/>
                  <w:sz w:val="24"/>
                  <w:szCs w:val="24"/>
                  <w:bdr w:val="none" w:sz="0" w:space="0" w:color="auto" w:frame="1"/>
                  <w:lang w:eastAsia="ru-RU"/>
                </w:rPr>
                <w:t>amoxicillin</w:t>
              </w:r>
              <w:r w:rsidR="008F282A" w:rsidRPr="008F282A">
                <w:rPr>
                  <w:rFonts w:ascii="Times New Roman" w:eastAsia="Times New Roman" w:hAnsi="Times New Roman" w:cs="Times New Roman"/>
                  <w:sz w:val="24"/>
                  <w:szCs w:val="24"/>
                  <w:bdr w:val="none" w:sz="0" w:space="0" w:color="auto" w:frame="1"/>
                  <w:lang w:val="uk-UA" w:eastAsia="ru-RU"/>
                </w:rPr>
                <w:t>), Мепенам (Меропенем/</w:t>
              </w:r>
              <w:r w:rsidR="008F282A" w:rsidRPr="008F282A">
                <w:rPr>
                  <w:rFonts w:ascii="Times New Roman" w:eastAsia="Times New Roman" w:hAnsi="Times New Roman" w:cs="Times New Roman"/>
                  <w:sz w:val="24"/>
                  <w:szCs w:val="24"/>
                  <w:bdr w:val="none" w:sz="0" w:space="0" w:color="auto" w:frame="1"/>
                  <w:lang w:eastAsia="ru-RU"/>
                </w:rPr>
                <w:t>meropenem</w:t>
              </w:r>
              <w:r w:rsidR="008F282A" w:rsidRPr="008F282A">
                <w:rPr>
                  <w:rFonts w:ascii="Times New Roman" w:eastAsia="Times New Roman" w:hAnsi="Times New Roman" w:cs="Times New Roman"/>
                  <w:sz w:val="24"/>
                  <w:szCs w:val="24"/>
                  <w:bdr w:val="none" w:sz="0" w:space="0" w:color="auto" w:frame="1"/>
                  <w:lang w:val="uk-UA" w:eastAsia="ru-RU"/>
                </w:rPr>
                <w:t>), Цефтриаксон (Цефтриаксон/</w:t>
              </w:r>
              <w:r w:rsidR="008F282A" w:rsidRPr="008F282A">
                <w:rPr>
                  <w:rFonts w:ascii="Times New Roman" w:eastAsia="Times New Roman" w:hAnsi="Times New Roman" w:cs="Times New Roman"/>
                  <w:sz w:val="24"/>
                  <w:szCs w:val="24"/>
                  <w:bdr w:val="none" w:sz="0" w:space="0" w:color="auto" w:frame="1"/>
                  <w:lang w:eastAsia="ru-RU"/>
                </w:rPr>
                <w:t>Ceftriaxone</w:t>
              </w:r>
              <w:r w:rsidR="008F282A" w:rsidRPr="008F282A">
                <w:rPr>
                  <w:rFonts w:ascii="Times New Roman" w:eastAsia="Times New Roman" w:hAnsi="Times New Roman" w:cs="Times New Roman"/>
                  <w:sz w:val="24"/>
                  <w:szCs w:val="24"/>
                  <w:bdr w:val="none" w:sz="0" w:space="0" w:color="auto" w:frame="1"/>
                  <w:lang w:val="uk-UA" w:eastAsia="ru-RU"/>
                </w:rPr>
                <w:t xml:space="preserve">), Цефотаксим </w:t>
              </w:r>
              <w:r w:rsidR="008F282A" w:rsidRPr="008F282A">
                <w:rPr>
                  <w:rFonts w:ascii="Times New Roman" w:eastAsia="Times New Roman" w:hAnsi="Times New Roman" w:cs="Times New Roman"/>
                  <w:sz w:val="24"/>
                  <w:szCs w:val="24"/>
                  <w:bdr w:val="none" w:sz="0" w:space="0" w:color="auto" w:frame="1"/>
                  <w:lang w:val="uk-UA" w:eastAsia="ru-RU"/>
                </w:rPr>
                <w:lastRenderedPageBreak/>
                <w:t>(цефотаксим/</w:t>
              </w:r>
              <w:r w:rsidR="008F282A" w:rsidRPr="008F282A">
                <w:rPr>
                  <w:rFonts w:ascii="Times New Roman" w:eastAsia="Times New Roman" w:hAnsi="Times New Roman" w:cs="Times New Roman"/>
                  <w:sz w:val="24"/>
                  <w:szCs w:val="24"/>
                  <w:bdr w:val="none" w:sz="0" w:space="0" w:color="auto" w:frame="1"/>
                  <w:lang w:eastAsia="ru-RU"/>
                </w:rPr>
                <w:t>cefotaxim</w:t>
              </w:r>
              <w:r w:rsidR="008F282A" w:rsidRPr="008F282A">
                <w:rPr>
                  <w:rFonts w:ascii="Times New Roman" w:eastAsia="Times New Roman" w:hAnsi="Times New Roman" w:cs="Times New Roman"/>
                  <w:sz w:val="24"/>
                  <w:szCs w:val="24"/>
                  <w:bdr w:val="none" w:sz="0" w:space="0" w:color="auto" w:frame="1"/>
                  <w:lang w:val="uk-UA" w:eastAsia="ru-RU"/>
                </w:rPr>
                <w:t>е), Аміцил® (Амікацин/</w:t>
              </w:r>
              <w:r w:rsidR="008F282A" w:rsidRPr="008F282A">
                <w:rPr>
                  <w:rFonts w:ascii="Times New Roman" w:eastAsia="Times New Roman" w:hAnsi="Times New Roman" w:cs="Times New Roman"/>
                  <w:sz w:val="24"/>
                  <w:szCs w:val="24"/>
                  <w:bdr w:val="none" w:sz="0" w:space="0" w:color="auto" w:frame="1"/>
                  <w:lang w:eastAsia="ru-RU"/>
                </w:rPr>
                <w:t>amikacin</w:t>
              </w:r>
              <w:r w:rsidR="008F282A" w:rsidRPr="008F282A">
                <w:rPr>
                  <w:rFonts w:ascii="Times New Roman" w:eastAsia="Times New Roman" w:hAnsi="Times New Roman" w:cs="Times New Roman"/>
                  <w:sz w:val="24"/>
                  <w:szCs w:val="24"/>
                  <w:bdr w:val="none" w:sz="0" w:space="0" w:color="auto" w:frame="1"/>
                  <w:lang w:val="uk-UA" w:eastAsia="ru-RU"/>
                </w:rPr>
                <w:t>), Лінезолідин (лінезолід/</w:t>
              </w:r>
              <w:r w:rsidR="008F282A" w:rsidRPr="008F282A">
                <w:rPr>
                  <w:rFonts w:ascii="Times New Roman" w:eastAsia="Times New Roman" w:hAnsi="Times New Roman" w:cs="Times New Roman"/>
                  <w:sz w:val="24"/>
                  <w:szCs w:val="24"/>
                  <w:bdr w:val="none" w:sz="0" w:space="0" w:color="auto" w:frame="1"/>
                  <w:lang w:eastAsia="ru-RU"/>
                </w:rPr>
                <w:t>linezolid</w:t>
              </w:r>
              <w:r w:rsidR="008F282A" w:rsidRPr="008F282A">
                <w:rPr>
                  <w:rFonts w:ascii="Times New Roman" w:eastAsia="Times New Roman" w:hAnsi="Times New Roman" w:cs="Times New Roman"/>
                  <w:sz w:val="24"/>
                  <w:szCs w:val="24"/>
                  <w:bdr w:val="none" w:sz="0" w:space="0" w:color="auto" w:frame="1"/>
                  <w:lang w:val="uk-UA" w:eastAsia="ru-RU"/>
                </w:rPr>
                <w:t>), Лінезолідин (лінезолід/</w:t>
              </w:r>
              <w:r w:rsidR="008F282A" w:rsidRPr="008F282A">
                <w:rPr>
                  <w:rFonts w:ascii="Times New Roman" w:eastAsia="Times New Roman" w:hAnsi="Times New Roman" w:cs="Times New Roman"/>
                  <w:sz w:val="24"/>
                  <w:szCs w:val="24"/>
                  <w:bdr w:val="none" w:sz="0" w:space="0" w:color="auto" w:frame="1"/>
                  <w:lang w:eastAsia="ru-RU"/>
                </w:rPr>
                <w:t>linezolid</w:t>
              </w:r>
              <w:r w:rsidR="008F282A" w:rsidRPr="008F282A">
                <w:rPr>
                  <w:rFonts w:ascii="Times New Roman" w:eastAsia="Times New Roman" w:hAnsi="Times New Roman" w:cs="Times New Roman"/>
                  <w:sz w:val="24"/>
                  <w:szCs w:val="24"/>
                  <w:bdr w:val="none" w:sz="0" w:space="0" w:color="auto" w:frame="1"/>
                  <w:lang w:val="uk-UA" w:eastAsia="ru-RU"/>
                </w:rPr>
                <w:t>)</w:t>
              </w:r>
            </w:hyperlink>
            <w:r w:rsidR="008F282A" w:rsidRPr="008F282A">
              <w:rPr>
                <w:rFonts w:ascii="Times New Roman" w:hAnsi="Times New Roman" w:cs="Times New Roman"/>
                <w:sz w:val="24"/>
                <w:szCs w:val="24"/>
                <w:lang w:val="uk-UA"/>
              </w:rPr>
              <w:t xml:space="preserve"> </w:t>
            </w:r>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-2021-02-01-001477-</w:t>
            </w:r>
            <w:r w:rsidR="008F282A" w:rsidRPr="008F282A">
              <w:rPr>
                <w:rFonts w:ascii="Times New Roman" w:hAnsi="Times New Roman" w:cs="Times New Roman"/>
                <w:sz w:val="24"/>
                <w:szCs w:val="24"/>
                <w:shd w:val="clear" w:color="auto" w:fill="F3F3F3"/>
              </w:rPr>
              <w:t>b</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lastRenderedPageBreak/>
              <w:t>Відкриті торги</w:t>
            </w:r>
          </w:p>
        </w:tc>
        <w:tc>
          <w:tcPr>
            <w:tcW w:w="3035" w:type="dxa"/>
          </w:tcPr>
          <w:p w:rsidR="003B37A4" w:rsidRDefault="003B37A4" w:rsidP="003B37A4">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33600000-6 Фармацевтична продукція (антибактеріальні лікарські засоби ) </w:t>
            </w:r>
            <w:r w:rsidRPr="00CF06AD">
              <w:rPr>
                <w:rFonts w:ascii="Times New Roman" w:eastAsia="Times New Roman" w:hAnsi="Times New Roman" w:cs="Times New Roman"/>
                <w:sz w:val="24"/>
                <w:szCs w:val="24"/>
                <w:lang w:val="uk-UA" w:eastAsia="ru-RU"/>
              </w:rPr>
              <w:t>Амоксил-К порошок для розчину для ін'єкцій 1.2 г №1</w:t>
            </w:r>
            <w:r>
              <w:rPr>
                <w:rFonts w:ascii="Times New Roman" w:eastAsia="Times New Roman" w:hAnsi="Times New Roman" w:cs="Times New Roman"/>
                <w:sz w:val="24"/>
                <w:szCs w:val="24"/>
                <w:lang w:val="uk-UA" w:eastAsia="ru-RU"/>
              </w:rPr>
              <w:t xml:space="preserve"> (</w:t>
            </w:r>
            <w:r>
              <w:rPr>
                <w:rFonts w:ascii="Times New Roman" w:hAnsi="Times New Roman"/>
                <w:sz w:val="24"/>
                <w:szCs w:val="24"/>
                <w:lang w:val="uk-UA"/>
              </w:rPr>
              <w:t>Амоксицилін/</w:t>
            </w:r>
            <w:r>
              <w:rPr>
                <w:rFonts w:ascii="Times New Roman" w:hAnsi="Times New Roman"/>
                <w:sz w:val="24"/>
                <w:szCs w:val="24"/>
                <w:lang w:val="en-US"/>
              </w:rPr>
              <w:t>amoxicillin</w:t>
            </w:r>
            <w:r>
              <w:rPr>
                <w:rFonts w:ascii="Times New Roman" w:eastAsia="Times New Roman" w:hAnsi="Times New Roman" w:cs="Times New Roman"/>
                <w:sz w:val="24"/>
                <w:szCs w:val="24"/>
                <w:lang w:val="uk-UA" w:eastAsia="ru-RU"/>
              </w:rPr>
              <w:t xml:space="preserve">) – 40 уп., </w:t>
            </w:r>
            <w:r>
              <w:rPr>
                <w:rFonts w:ascii="Times New Roman" w:hAnsi="Times New Roman"/>
                <w:sz w:val="24"/>
                <w:szCs w:val="24"/>
                <w:lang w:val="uk-UA"/>
              </w:rPr>
              <w:t xml:space="preserve">Мепенам пор для </w:t>
            </w:r>
            <w:r>
              <w:rPr>
                <w:rFonts w:ascii="Times New Roman" w:hAnsi="Times New Roman"/>
                <w:sz w:val="24"/>
                <w:szCs w:val="24"/>
                <w:lang w:val="uk-UA"/>
              </w:rPr>
              <w:lastRenderedPageBreak/>
              <w:t>розчину для ін'єкцій   по 1г у фл №1 (Меропенем/</w:t>
            </w:r>
            <w:r>
              <w:rPr>
                <w:rFonts w:ascii="Times New Roman" w:hAnsi="Times New Roman"/>
                <w:sz w:val="24"/>
                <w:szCs w:val="24"/>
                <w:lang w:val="en-US"/>
              </w:rPr>
              <w:t>meropenem</w:t>
            </w:r>
            <w:r>
              <w:rPr>
                <w:rFonts w:ascii="Times New Roman" w:hAnsi="Times New Roman"/>
                <w:sz w:val="24"/>
                <w:szCs w:val="24"/>
                <w:lang w:val="uk-UA"/>
              </w:rPr>
              <w:t xml:space="preserve">) – 70 уп., </w:t>
            </w:r>
            <w:r w:rsidRPr="00CF06AD">
              <w:rPr>
                <w:rFonts w:ascii="Times New Roman" w:eastAsia="Times New Roman" w:hAnsi="Times New Roman" w:cs="Times New Roman"/>
                <w:sz w:val="24"/>
                <w:szCs w:val="24"/>
                <w:lang w:val="uk-UA" w:eastAsia="ru-RU"/>
              </w:rPr>
              <w:t>Цефтриаксон пор. для р-ну д/ін. фл. 1г №10</w:t>
            </w:r>
            <w:r>
              <w:rPr>
                <w:rFonts w:ascii="Times New Roman" w:eastAsia="Times New Roman" w:hAnsi="Times New Roman" w:cs="Times New Roman"/>
                <w:sz w:val="24"/>
                <w:szCs w:val="24"/>
                <w:lang w:val="uk-UA" w:eastAsia="ru-RU"/>
              </w:rPr>
              <w:t xml:space="preserve"> (</w:t>
            </w:r>
            <w:r>
              <w:rPr>
                <w:rFonts w:ascii="Times New Roman" w:hAnsi="Times New Roman"/>
                <w:sz w:val="24"/>
                <w:szCs w:val="24"/>
                <w:lang w:val="uk-UA"/>
              </w:rPr>
              <w:t>Цефтриаксон/Ceftriaxone</w:t>
            </w:r>
            <w:r>
              <w:rPr>
                <w:rFonts w:ascii="Times New Roman" w:eastAsia="Times New Roman" w:hAnsi="Times New Roman" w:cs="Times New Roman"/>
                <w:sz w:val="24"/>
                <w:szCs w:val="24"/>
                <w:lang w:val="uk-UA" w:eastAsia="ru-RU"/>
              </w:rPr>
              <w:t xml:space="preserve">) – 120 уп., </w:t>
            </w:r>
            <w:r w:rsidRPr="00CF06AD">
              <w:rPr>
                <w:rFonts w:ascii="Times New Roman" w:eastAsia="Times New Roman" w:hAnsi="Times New Roman" w:cs="Times New Roman"/>
                <w:sz w:val="24"/>
                <w:szCs w:val="24"/>
                <w:lang w:val="uk-UA" w:eastAsia="ru-RU"/>
              </w:rPr>
              <w:t>Цефотаксим, порошок для розчину для ін'єкцій по 1.0 г №10  в/в. в/м</w:t>
            </w:r>
            <w:r>
              <w:rPr>
                <w:rFonts w:ascii="Times New Roman" w:eastAsia="Times New Roman" w:hAnsi="Times New Roman" w:cs="Times New Roman"/>
                <w:sz w:val="24"/>
                <w:szCs w:val="24"/>
                <w:lang w:val="uk-UA" w:eastAsia="ru-RU"/>
              </w:rPr>
              <w:t xml:space="preserve"> (</w:t>
            </w:r>
            <w:r>
              <w:rPr>
                <w:rFonts w:ascii="Times New Roman" w:hAnsi="Times New Roman"/>
                <w:sz w:val="24"/>
                <w:szCs w:val="24"/>
                <w:lang w:val="uk-UA"/>
              </w:rPr>
              <w:t>цефотаксим/cefotaximе</w:t>
            </w:r>
            <w:r>
              <w:rPr>
                <w:rFonts w:ascii="Times New Roman" w:eastAsia="Times New Roman" w:hAnsi="Times New Roman" w:cs="Times New Roman"/>
                <w:sz w:val="24"/>
                <w:szCs w:val="24"/>
                <w:lang w:val="uk-UA" w:eastAsia="ru-RU"/>
              </w:rPr>
              <w:t xml:space="preserve">) – 7 уп., </w:t>
            </w:r>
            <w:r w:rsidRPr="00CF06AD">
              <w:rPr>
                <w:rFonts w:ascii="Times New Roman" w:eastAsia="Times New Roman" w:hAnsi="Times New Roman" w:cs="Times New Roman"/>
                <w:sz w:val="24"/>
                <w:szCs w:val="24"/>
                <w:lang w:val="uk-UA" w:eastAsia="ru-RU"/>
              </w:rPr>
              <w:t>Аміцил®, ліофілізат для розчину для ін'єкцій по 1.0 г</w:t>
            </w:r>
            <w:r>
              <w:rPr>
                <w:rFonts w:ascii="Times New Roman" w:eastAsia="Times New Roman" w:hAnsi="Times New Roman" w:cs="Times New Roman"/>
                <w:sz w:val="24"/>
                <w:szCs w:val="24"/>
                <w:lang w:val="uk-UA" w:eastAsia="ru-RU"/>
              </w:rPr>
              <w:t xml:space="preserve"> (</w:t>
            </w:r>
            <w:r>
              <w:rPr>
                <w:rFonts w:ascii="Times New Roman" w:hAnsi="Times New Roman"/>
                <w:sz w:val="24"/>
                <w:szCs w:val="24"/>
                <w:lang w:val="uk-UA"/>
              </w:rPr>
              <w:t>Амікацин/</w:t>
            </w:r>
            <w:r>
              <w:rPr>
                <w:rFonts w:ascii="Times New Roman" w:hAnsi="Times New Roman"/>
                <w:sz w:val="24"/>
                <w:szCs w:val="24"/>
                <w:lang w:val="en-US"/>
              </w:rPr>
              <w:t>amikacin</w:t>
            </w:r>
            <w:r>
              <w:rPr>
                <w:rFonts w:ascii="Times New Roman" w:eastAsia="Times New Roman" w:hAnsi="Times New Roman" w:cs="Times New Roman"/>
                <w:sz w:val="24"/>
                <w:szCs w:val="24"/>
                <w:lang w:val="uk-UA" w:eastAsia="ru-RU"/>
              </w:rPr>
              <w:t xml:space="preserve">) – 40 уп., </w:t>
            </w:r>
            <w:r w:rsidRPr="00CF06AD">
              <w:rPr>
                <w:rFonts w:ascii="Times New Roman" w:eastAsia="Times New Roman" w:hAnsi="Times New Roman" w:cs="Times New Roman"/>
                <w:sz w:val="24"/>
                <w:szCs w:val="24"/>
                <w:lang w:val="uk-UA" w:eastAsia="ru-RU"/>
              </w:rPr>
              <w:t>Лінезолідин, розчин для інфузій, 2 мг/мл по 300 мл</w:t>
            </w:r>
            <w:r>
              <w:rPr>
                <w:rFonts w:ascii="Times New Roman" w:eastAsia="Times New Roman" w:hAnsi="Times New Roman" w:cs="Times New Roman"/>
                <w:sz w:val="24"/>
                <w:szCs w:val="24"/>
                <w:lang w:val="uk-UA" w:eastAsia="ru-RU"/>
              </w:rPr>
              <w:t xml:space="preserve"> (</w:t>
            </w:r>
            <w:r>
              <w:rPr>
                <w:rFonts w:ascii="Times New Roman" w:hAnsi="Times New Roman"/>
                <w:sz w:val="24"/>
                <w:szCs w:val="24"/>
                <w:lang w:val="uk-UA"/>
              </w:rPr>
              <w:t>лінезолід/</w:t>
            </w:r>
            <w:r>
              <w:rPr>
                <w:rFonts w:ascii="Times New Roman" w:hAnsi="Times New Roman"/>
                <w:sz w:val="24"/>
                <w:szCs w:val="24"/>
                <w:lang w:val="en-US"/>
              </w:rPr>
              <w:t>linezolid</w:t>
            </w:r>
            <w:r>
              <w:rPr>
                <w:rFonts w:ascii="Times New Roman" w:eastAsia="Times New Roman" w:hAnsi="Times New Roman" w:cs="Times New Roman"/>
                <w:sz w:val="24"/>
                <w:szCs w:val="24"/>
                <w:lang w:val="uk-UA" w:eastAsia="ru-RU"/>
              </w:rPr>
              <w:t xml:space="preserve">) – 25 уп., </w:t>
            </w:r>
            <w:r w:rsidRPr="00CF06AD">
              <w:rPr>
                <w:rFonts w:ascii="Times New Roman" w:eastAsia="Times New Roman" w:hAnsi="Times New Roman" w:cs="Times New Roman"/>
                <w:sz w:val="24"/>
                <w:szCs w:val="24"/>
                <w:lang w:val="uk-UA" w:eastAsia="ru-RU"/>
              </w:rPr>
              <w:t>Лінезолідин табл п/о 600 мг   №10</w:t>
            </w:r>
            <w:r>
              <w:rPr>
                <w:rFonts w:ascii="Times New Roman" w:eastAsia="Times New Roman" w:hAnsi="Times New Roman" w:cs="Times New Roman"/>
                <w:sz w:val="24"/>
                <w:szCs w:val="24"/>
                <w:lang w:val="uk-UA" w:eastAsia="ru-RU"/>
              </w:rPr>
              <w:t xml:space="preserve"> (</w:t>
            </w:r>
            <w:r>
              <w:rPr>
                <w:rFonts w:ascii="Times New Roman" w:hAnsi="Times New Roman"/>
                <w:sz w:val="24"/>
                <w:szCs w:val="24"/>
                <w:lang w:val="uk-UA"/>
              </w:rPr>
              <w:t>лінезолід/</w:t>
            </w:r>
            <w:r>
              <w:rPr>
                <w:rFonts w:ascii="Times New Roman" w:hAnsi="Times New Roman"/>
                <w:sz w:val="24"/>
                <w:szCs w:val="24"/>
                <w:lang w:val="en-US"/>
              </w:rPr>
              <w:t>linezolid</w:t>
            </w:r>
            <w:r>
              <w:rPr>
                <w:rFonts w:ascii="Times New Roman" w:eastAsia="Times New Roman" w:hAnsi="Times New Roman" w:cs="Times New Roman"/>
                <w:sz w:val="24"/>
                <w:szCs w:val="24"/>
                <w:lang w:val="uk-UA" w:eastAsia="ru-RU"/>
              </w:rPr>
              <w:t>) – 2 уп.</w:t>
            </w:r>
          </w:p>
          <w:p w:rsidR="008F282A" w:rsidRPr="008F282A" w:rsidRDefault="008F282A" w:rsidP="008F282A">
            <w:pPr>
              <w:rPr>
                <w:rFonts w:ascii="Times New Roman" w:hAnsi="Times New Roman" w:cs="Times New Roman"/>
                <w:sz w:val="24"/>
                <w:szCs w:val="24"/>
                <w:lang w:val="uk-UA"/>
              </w:rPr>
            </w:pP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lastRenderedPageBreak/>
              <w:t>65000,00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hyperlink r:id="rId9" w:history="1">
              <w:r w:rsidR="008F282A" w:rsidRPr="008F282A">
                <w:rPr>
                  <w:rFonts w:ascii="Times New Roman" w:eastAsia="Times New Roman" w:hAnsi="Times New Roman" w:cs="Times New Roman"/>
                  <w:sz w:val="24"/>
                  <w:szCs w:val="24"/>
                  <w:bdr w:val="none" w:sz="0" w:space="0" w:color="auto" w:frame="1"/>
                  <w:lang w:val="uk-UA" w:eastAsia="ru-RU"/>
                </w:rPr>
                <w:t xml:space="preserve">Фармацевтична продукція (кардіологічні лікарські засоби) Бісопролол (Бісопролол/ </w:t>
              </w:r>
              <w:r w:rsidR="008F282A" w:rsidRPr="008F282A">
                <w:rPr>
                  <w:rFonts w:ascii="Times New Roman" w:eastAsia="Times New Roman" w:hAnsi="Times New Roman" w:cs="Times New Roman"/>
                  <w:sz w:val="24"/>
                  <w:szCs w:val="24"/>
                  <w:bdr w:val="none" w:sz="0" w:space="0" w:color="auto" w:frame="1"/>
                  <w:lang w:eastAsia="ru-RU"/>
                </w:rPr>
                <w:t>Bisoprolol</w:t>
              </w:r>
              <w:r w:rsidR="008F282A" w:rsidRPr="008F282A">
                <w:rPr>
                  <w:rFonts w:ascii="Times New Roman" w:eastAsia="Times New Roman" w:hAnsi="Times New Roman" w:cs="Times New Roman"/>
                  <w:sz w:val="24"/>
                  <w:szCs w:val="24"/>
                  <w:bdr w:val="none" w:sz="0" w:space="0" w:color="auto" w:frame="1"/>
                  <w:lang w:val="uk-UA" w:eastAsia="ru-RU"/>
                </w:rPr>
                <w:t>), Таллітон (Карведілол/</w:t>
              </w:r>
              <w:r w:rsidR="008F282A" w:rsidRPr="008F282A">
                <w:rPr>
                  <w:rFonts w:ascii="Times New Roman" w:eastAsia="Times New Roman" w:hAnsi="Times New Roman" w:cs="Times New Roman"/>
                  <w:sz w:val="24"/>
                  <w:szCs w:val="24"/>
                  <w:bdr w:val="none" w:sz="0" w:space="0" w:color="auto" w:frame="1"/>
                  <w:lang w:eastAsia="ru-RU"/>
                </w:rPr>
                <w:t>Carvedilol</w:t>
              </w:r>
              <w:r w:rsidR="008F282A" w:rsidRPr="008F282A">
                <w:rPr>
                  <w:rFonts w:ascii="Times New Roman" w:eastAsia="Times New Roman" w:hAnsi="Times New Roman" w:cs="Times New Roman"/>
                  <w:sz w:val="24"/>
                  <w:szCs w:val="24"/>
                  <w:bdr w:val="none" w:sz="0" w:space="0" w:color="auto" w:frame="1"/>
                  <w:lang w:val="uk-UA" w:eastAsia="ru-RU"/>
                </w:rPr>
                <w:t>), Таллітон (Карведілол/</w:t>
              </w:r>
              <w:r w:rsidR="008F282A" w:rsidRPr="008F282A">
                <w:rPr>
                  <w:rFonts w:ascii="Times New Roman" w:eastAsia="Times New Roman" w:hAnsi="Times New Roman" w:cs="Times New Roman"/>
                  <w:sz w:val="24"/>
                  <w:szCs w:val="24"/>
                  <w:bdr w:val="none" w:sz="0" w:space="0" w:color="auto" w:frame="1"/>
                  <w:lang w:eastAsia="ru-RU"/>
                </w:rPr>
                <w:t>Carvedilol</w:t>
              </w:r>
              <w:r w:rsidR="008F282A" w:rsidRPr="008F282A">
                <w:rPr>
                  <w:rFonts w:ascii="Times New Roman" w:eastAsia="Times New Roman" w:hAnsi="Times New Roman" w:cs="Times New Roman"/>
                  <w:sz w:val="24"/>
                  <w:szCs w:val="24"/>
                  <w:bdr w:val="none" w:sz="0" w:space="0" w:color="auto" w:frame="1"/>
                  <w:lang w:val="uk-UA" w:eastAsia="ru-RU"/>
                </w:rPr>
                <w:t>), Клексан (Єноксапарин/</w:t>
              </w:r>
              <w:r w:rsidR="008F282A" w:rsidRPr="008F282A">
                <w:rPr>
                  <w:rFonts w:ascii="Times New Roman" w:eastAsia="Times New Roman" w:hAnsi="Times New Roman" w:cs="Times New Roman"/>
                  <w:sz w:val="24"/>
                  <w:szCs w:val="24"/>
                  <w:bdr w:val="none" w:sz="0" w:space="0" w:color="auto" w:frame="1"/>
                  <w:lang w:eastAsia="ru-RU"/>
                </w:rPr>
                <w:t>Enoxaparin</w:t>
              </w:r>
              <w:r w:rsidR="008F282A" w:rsidRPr="008F282A">
                <w:rPr>
                  <w:rFonts w:ascii="Times New Roman" w:eastAsia="Times New Roman" w:hAnsi="Times New Roman" w:cs="Times New Roman"/>
                  <w:sz w:val="24"/>
                  <w:szCs w:val="24"/>
                  <w:bdr w:val="none" w:sz="0" w:space="0" w:color="auto" w:frame="1"/>
                  <w:lang w:val="uk-UA" w:eastAsia="ru-RU"/>
                </w:rPr>
                <w:t>)</w:t>
              </w:r>
            </w:hyperlink>
            <w:r w:rsidR="008F282A" w:rsidRPr="008F282A">
              <w:rPr>
                <w:rFonts w:ascii="Times New Roman" w:hAnsi="Times New Roman" w:cs="Times New Roman"/>
                <w:sz w:val="24"/>
                <w:szCs w:val="24"/>
                <w:lang w:val="uk-UA"/>
              </w:rPr>
              <w:t xml:space="preserve"> </w:t>
            </w:r>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-2021-02-03-008846-</w:t>
            </w:r>
            <w:r w:rsidR="008F282A" w:rsidRPr="008F282A">
              <w:rPr>
                <w:rFonts w:ascii="Times New Roman" w:hAnsi="Times New Roman" w:cs="Times New Roman"/>
                <w:sz w:val="24"/>
                <w:szCs w:val="24"/>
                <w:shd w:val="clear" w:color="auto" w:fill="F3F3F3"/>
              </w:rPr>
              <w:t>a</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1668FB" w:rsidRPr="00D66536" w:rsidRDefault="001668FB" w:rsidP="001668FB">
            <w:pPr>
              <w:jc w:val="both"/>
              <w:rPr>
                <w:rFonts w:ascii="Times New Roman" w:eastAsia="Times New Roman" w:hAnsi="Times New Roman" w:cs="Times New Roman"/>
                <w:color w:val="4D4D4D"/>
                <w:sz w:val="24"/>
                <w:szCs w:val="24"/>
                <w:shd w:val="clear" w:color="auto" w:fill="FFFFFF"/>
                <w:lang w:val="uk-UA" w:eastAsia="ru-RU"/>
              </w:rPr>
            </w:pPr>
            <w:r>
              <w:rPr>
                <w:rFonts w:ascii="Times New Roman" w:eastAsia="Times New Roman" w:hAnsi="Times New Roman" w:cs="Times New Roman"/>
                <w:sz w:val="24"/>
                <w:szCs w:val="24"/>
                <w:lang w:val="uk-UA" w:eastAsia="ru-RU"/>
              </w:rPr>
              <w:t xml:space="preserve">Фармацевтична продукція (кардіологічні лікарські засоби) </w:t>
            </w:r>
            <w:r w:rsidRPr="00D66536">
              <w:rPr>
                <w:rFonts w:ascii="Times New Roman" w:eastAsia="Times New Roman" w:hAnsi="Times New Roman" w:cs="Times New Roman"/>
                <w:sz w:val="24"/>
                <w:szCs w:val="24"/>
                <w:lang w:val="uk-UA" w:eastAsia="ru-RU"/>
              </w:rPr>
              <w:t>Бісопролол табл. п/о 5мг №90</w:t>
            </w:r>
            <w:r>
              <w:rPr>
                <w:rFonts w:ascii="Times New Roman" w:eastAsia="Times New Roman" w:hAnsi="Times New Roman" w:cs="Times New Roman"/>
                <w:sz w:val="24"/>
                <w:szCs w:val="24"/>
                <w:lang w:val="uk-UA" w:eastAsia="ru-RU"/>
              </w:rPr>
              <w:t xml:space="preserve"> (</w:t>
            </w:r>
            <w:r>
              <w:rPr>
                <w:rFonts w:ascii="Times New Roman" w:hAnsi="Times New Roman"/>
                <w:sz w:val="24"/>
                <w:szCs w:val="24"/>
                <w:lang w:val="uk-UA"/>
              </w:rPr>
              <w:t>Бісопролол/</w:t>
            </w:r>
            <w:r>
              <w:rPr>
                <w:rFonts w:ascii="Times New Roman" w:hAnsi="Times New Roman"/>
                <w:color w:val="000000"/>
                <w:sz w:val="24"/>
                <w:szCs w:val="24"/>
                <w:shd w:val="clear" w:color="auto" w:fill="FDFEFD"/>
              </w:rPr>
              <w:t xml:space="preserve"> Bisoprolol</w:t>
            </w:r>
            <w:r>
              <w:rPr>
                <w:rFonts w:ascii="Times New Roman" w:eastAsia="Times New Roman" w:hAnsi="Times New Roman" w:cs="Times New Roman"/>
                <w:sz w:val="24"/>
                <w:szCs w:val="24"/>
                <w:lang w:val="uk-UA" w:eastAsia="ru-RU"/>
              </w:rPr>
              <w:t xml:space="preserve">) – 70 уп., </w:t>
            </w:r>
            <w:r w:rsidRPr="00D66536">
              <w:rPr>
                <w:rFonts w:ascii="Times New Roman" w:eastAsia="Times New Roman" w:hAnsi="Times New Roman" w:cs="Times New Roman"/>
                <w:sz w:val="24"/>
                <w:szCs w:val="24"/>
                <w:lang w:val="uk-UA" w:eastAsia="ru-RU"/>
              </w:rPr>
              <w:t>Таллітон табл. 12,5мг №28</w:t>
            </w:r>
            <w:r>
              <w:rPr>
                <w:rFonts w:ascii="Times New Roman" w:eastAsia="Times New Roman" w:hAnsi="Times New Roman" w:cs="Times New Roman"/>
                <w:sz w:val="24"/>
                <w:szCs w:val="24"/>
                <w:lang w:val="uk-UA" w:eastAsia="ru-RU"/>
              </w:rPr>
              <w:t xml:space="preserve"> (</w:t>
            </w:r>
            <w:r>
              <w:rPr>
                <w:rFonts w:ascii="Times New Roman" w:hAnsi="Times New Roman"/>
                <w:sz w:val="24"/>
                <w:szCs w:val="24"/>
                <w:lang w:val="uk-UA"/>
              </w:rPr>
              <w:t>Карведілол/</w:t>
            </w:r>
            <w:r>
              <w:rPr>
                <w:rFonts w:ascii="Times New Roman" w:hAnsi="Times New Roman"/>
                <w:color w:val="000000"/>
                <w:sz w:val="24"/>
                <w:szCs w:val="24"/>
              </w:rPr>
              <w:t>Carvedilol</w:t>
            </w:r>
            <w:r>
              <w:rPr>
                <w:rFonts w:ascii="Times New Roman" w:eastAsia="Times New Roman" w:hAnsi="Times New Roman" w:cs="Times New Roman"/>
                <w:sz w:val="24"/>
                <w:szCs w:val="24"/>
                <w:lang w:val="uk-UA" w:eastAsia="ru-RU"/>
              </w:rPr>
              <w:t xml:space="preserve">) – 151 уп., </w:t>
            </w:r>
            <w:r w:rsidRPr="00D66536">
              <w:rPr>
                <w:rFonts w:ascii="Times New Roman" w:eastAsia="Times New Roman" w:hAnsi="Times New Roman" w:cs="Times New Roman"/>
                <w:sz w:val="24"/>
                <w:szCs w:val="24"/>
                <w:lang w:val="uk-UA" w:eastAsia="ru-RU"/>
              </w:rPr>
              <w:t>Таллітон табл. 6,25мг №28</w:t>
            </w:r>
            <w:r>
              <w:rPr>
                <w:rFonts w:ascii="Times New Roman" w:eastAsia="Times New Roman" w:hAnsi="Times New Roman" w:cs="Times New Roman"/>
                <w:sz w:val="24"/>
                <w:szCs w:val="24"/>
                <w:lang w:val="uk-UA" w:eastAsia="ru-RU"/>
              </w:rPr>
              <w:t xml:space="preserve"> (</w:t>
            </w:r>
            <w:r>
              <w:rPr>
                <w:rFonts w:ascii="Times New Roman" w:hAnsi="Times New Roman"/>
                <w:sz w:val="24"/>
                <w:szCs w:val="24"/>
                <w:lang w:val="uk-UA"/>
              </w:rPr>
              <w:t>Карведілол/</w:t>
            </w:r>
            <w:r>
              <w:rPr>
                <w:rFonts w:ascii="Times New Roman" w:hAnsi="Times New Roman"/>
                <w:color w:val="000000"/>
                <w:sz w:val="24"/>
                <w:szCs w:val="24"/>
              </w:rPr>
              <w:t>Carvedilol</w:t>
            </w:r>
            <w:r>
              <w:rPr>
                <w:rFonts w:ascii="Times New Roman" w:eastAsia="Times New Roman" w:hAnsi="Times New Roman" w:cs="Times New Roman"/>
                <w:sz w:val="24"/>
                <w:szCs w:val="24"/>
                <w:lang w:val="uk-UA" w:eastAsia="ru-RU"/>
              </w:rPr>
              <w:t>) – 51 уп</w:t>
            </w:r>
            <w:r w:rsidRPr="00D66536">
              <w:rPr>
                <w:rFonts w:ascii="Times New Roman" w:eastAsia="Times New Roman" w:hAnsi="Times New Roman" w:cs="Times New Roman"/>
                <w:sz w:val="24"/>
                <w:szCs w:val="24"/>
                <w:lang w:val="uk-UA" w:eastAsia="ru-RU"/>
              </w:rPr>
              <w:t xml:space="preserve">., </w:t>
            </w:r>
            <w:r w:rsidRPr="00D66536">
              <w:rPr>
                <w:rFonts w:ascii="Times New Roman" w:eastAsia="Times New Roman" w:hAnsi="Times New Roman" w:cs="Times New Roman"/>
                <w:sz w:val="24"/>
                <w:szCs w:val="24"/>
                <w:shd w:val="clear" w:color="auto" w:fill="FFFFFF"/>
                <w:lang w:val="uk-UA" w:eastAsia="ru-RU"/>
              </w:rPr>
              <w:t>Клексан 300 р-р д/ін. 10000 анти-Ха МЕ/мл фл. 3мл №1 (</w:t>
            </w:r>
            <w:r w:rsidRPr="00D66536">
              <w:rPr>
                <w:rFonts w:ascii="Times New Roman" w:hAnsi="Times New Roman"/>
                <w:sz w:val="24"/>
                <w:szCs w:val="24"/>
                <w:lang w:val="uk-UA"/>
              </w:rPr>
              <w:t>Єноксапарин/</w:t>
            </w:r>
            <w:r w:rsidRPr="00D66536">
              <w:rPr>
                <w:rFonts w:ascii="Times New Roman" w:hAnsi="Times New Roman"/>
                <w:sz w:val="24"/>
                <w:szCs w:val="24"/>
              </w:rPr>
              <w:t>Enoxaparin</w:t>
            </w:r>
            <w:r w:rsidRPr="00D66536">
              <w:rPr>
                <w:rFonts w:ascii="Times New Roman" w:eastAsia="Times New Roman" w:hAnsi="Times New Roman" w:cs="Times New Roman"/>
                <w:sz w:val="24"/>
                <w:szCs w:val="24"/>
                <w:shd w:val="clear" w:color="auto" w:fill="FFFFFF"/>
                <w:lang w:val="uk-UA" w:eastAsia="ru-RU"/>
              </w:rPr>
              <w:t>) – 550 уп.</w:t>
            </w:r>
          </w:p>
          <w:p w:rsidR="008F282A" w:rsidRPr="008F282A" w:rsidRDefault="008F282A" w:rsidP="008F282A">
            <w:pPr>
              <w:rPr>
                <w:rFonts w:ascii="Times New Roman" w:hAnsi="Times New Roman" w:cs="Times New Roman"/>
                <w:sz w:val="24"/>
                <w:szCs w:val="24"/>
                <w:lang w:val="uk-UA"/>
              </w:rPr>
            </w:pP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330000,00</w:t>
            </w:r>
          </w:p>
        </w:tc>
      </w:tr>
      <w:tr w:rsidR="008F282A" w:rsidRPr="008F282A" w:rsidTr="00396232">
        <w:tc>
          <w:tcPr>
            <w:tcW w:w="3757" w:type="dxa"/>
          </w:tcPr>
          <w:p w:rsidR="008F282A" w:rsidRPr="008F282A" w:rsidRDefault="006A1E0F" w:rsidP="008F282A">
            <w:pPr>
              <w:shd w:val="clear" w:color="auto" w:fill="F3F3F3"/>
              <w:ind w:right="-63"/>
              <w:textAlignment w:val="baseline"/>
              <w:outlineLvl w:val="1"/>
              <w:rPr>
                <w:rFonts w:ascii="Times New Roman" w:eastAsia="Times New Roman" w:hAnsi="Times New Roman" w:cs="Times New Roman"/>
                <w:b/>
                <w:bCs/>
                <w:sz w:val="24"/>
                <w:szCs w:val="24"/>
                <w:lang w:val="uk-UA" w:eastAsia="ru-RU"/>
              </w:rPr>
            </w:pPr>
            <w:hyperlink r:id="rId10" w:history="1">
              <w:r w:rsidR="008F282A" w:rsidRPr="008F282A">
                <w:rPr>
                  <w:rFonts w:ascii="Times New Roman" w:eastAsia="Times New Roman" w:hAnsi="Times New Roman" w:cs="Times New Roman"/>
                  <w:sz w:val="24"/>
                  <w:szCs w:val="24"/>
                  <w:bdr w:val="none" w:sz="0" w:space="0" w:color="auto" w:frame="1"/>
                  <w:lang w:val="uk-UA" w:eastAsia="ru-RU"/>
                </w:rPr>
                <w:t>Фармацевтична продукція (Протибактеріальні лікарські засоби) Амоксил - К (Амоксицилін/</w:t>
              </w:r>
              <w:r w:rsidR="008F282A" w:rsidRPr="008F282A">
                <w:rPr>
                  <w:rFonts w:ascii="Times New Roman" w:eastAsia="Times New Roman" w:hAnsi="Times New Roman" w:cs="Times New Roman"/>
                  <w:sz w:val="24"/>
                  <w:szCs w:val="24"/>
                  <w:bdr w:val="none" w:sz="0" w:space="0" w:color="auto" w:frame="1"/>
                  <w:lang w:eastAsia="ru-RU"/>
                </w:rPr>
                <w:t>amoxicillin</w:t>
              </w:r>
              <w:r w:rsidR="008F282A" w:rsidRPr="008F282A">
                <w:rPr>
                  <w:rFonts w:ascii="Times New Roman" w:eastAsia="Times New Roman" w:hAnsi="Times New Roman" w:cs="Times New Roman"/>
                  <w:sz w:val="24"/>
                  <w:szCs w:val="24"/>
                  <w:bdr w:val="none" w:sz="0" w:space="0" w:color="auto" w:frame="1"/>
                  <w:lang w:val="uk-UA" w:eastAsia="ru-RU"/>
                </w:rPr>
                <w:t>), Аміцил® (Амікацин/</w:t>
              </w:r>
              <w:r w:rsidR="008F282A" w:rsidRPr="008F282A">
                <w:rPr>
                  <w:rFonts w:ascii="Times New Roman" w:eastAsia="Times New Roman" w:hAnsi="Times New Roman" w:cs="Times New Roman"/>
                  <w:sz w:val="24"/>
                  <w:szCs w:val="24"/>
                  <w:bdr w:val="none" w:sz="0" w:space="0" w:color="auto" w:frame="1"/>
                  <w:lang w:eastAsia="ru-RU"/>
                </w:rPr>
                <w:t>amikacin</w:t>
              </w:r>
              <w:r w:rsidR="008F282A" w:rsidRPr="008F282A">
                <w:rPr>
                  <w:rFonts w:ascii="Times New Roman" w:eastAsia="Times New Roman" w:hAnsi="Times New Roman" w:cs="Times New Roman"/>
                  <w:sz w:val="24"/>
                  <w:szCs w:val="24"/>
                  <w:bdr w:val="none" w:sz="0" w:space="0" w:color="auto" w:frame="1"/>
                  <w:lang w:val="uk-UA" w:eastAsia="ru-RU"/>
                </w:rPr>
                <w:t>), Лінезолідин (лінезолід/</w:t>
              </w:r>
              <w:r w:rsidR="008F282A" w:rsidRPr="008F282A">
                <w:rPr>
                  <w:rFonts w:ascii="Times New Roman" w:eastAsia="Times New Roman" w:hAnsi="Times New Roman" w:cs="Times New Roman"/>
                  <w:sz w:val="24"/>
                  <w:szCs w:val="24"/>
                  <w:bdr w:val="none" w:sz="0" w:space="0" w:color="auto" w:frame="1"/>
                  <w:lang w:eastAsia="ru-RU"/>
                </w:rPr>
                <w:t>linezolid</w:t>
              </w:r>
              <w:r w:rsidR="008F282A" w:rsidRPr="008F282A">
                <w:rPr>
                  <w:rFonts w:ascii="Times New Roman" w:eastAsia="Times New Roman" w:hAnsi="Times New Roman" w:cs="Times New Roman"/>
                  <w:sz w:val="24"/>
                  <w:szCs w:val="24"/>
                  <w:bdr w:val="none" w:sz="0" w:space="0" w:color="auto" w:frame="1"/>
                  <w:lang w:val="uk-UA" w:eastAsia="ru-RU"/>
                </w:rPr>
                <w:t>), Лінезолідин (лінезолід/</w:t>
              </w:r>
              <w:r w:rsidR="008F282A" w:rsidRPr="008F282A">
                <w:rPr>
                  <w:rFonts w:ascii="Times New Roman" w:eastAsia="Times New Roman" w:hAnsi="Times New Roman" w:cs="Times New Roman"/>
                  <w:sz w:val="24"/>
                  <w:szCs w:val="24"/>
                  <w:bdr w:val="none" w:sz="0" w:space="0" w:color="auto" w:frame="1"/>
                  <w:lang w:eastAsia="ru-RU"/>
                </w:rPr>
                <w:t>linezolid</w:t>
              </w:r>
              <w:r w:rsidR="008F282A" w:rsidRPr="008F282A">
                <w:rPr>
                  <w:rFonts w:ascii="Times New Roman" w:eastAsia="Times New Roman" w:hAnsi="Times New Roman" w:cs="Times New Roman"/>
                  <w:sz w:val="24"/>
                  <w:szCs w:val="24"/>
                  <w:bdr w:val="none" w:sz="0" w:space="0" w:color="auto" w:frame="1"/>
                  <w:lang w:val="uk-UA" w:eastAsia="ru-RU"/>
                </w:rPr>
                <w:t>), Мепенам (Меропенем/</w:t>
              </w:r>
              <w:r w:rsidR="008F282A" w:rsidRPr="008F282A">
                <w:rPr>
                  <w:rFonts w:ascii="Times New Roman" w:eastAsia="Times New Roman" w:hAnsi="Times New Roman" w:cs="Times New Roman"/>
                  <w:sz w:val="24"/>
                  <w:szCs w:val="24"/>
                  <w:bdr w:val="none" w:sz="0" w:space="0" w:color="auto" w:frame="1"/>
                  <w:lang w:eastAsia="ru-RU"/>
                </w:rPr>
                <w:t>meropenem</w:t>
              </w:r>
              <w:r w:rsidR="008F282A" w:rsidRPr="008F282A">
                <w:rPr>
                  <w:rFonts w:ascii="Times New Roman" w:eastAsia="Times New Roman" w:hAnsi="Times New Roman" w:cs="Times New Roman"/>
                  <w:sz w:val="24"/>
                  <w:szCs w:val="24"/>
                  <w:bdr w:val="none" w:sz="0" w:space="0" w:color="auto" w:frame="1"/>
                  <w:lang w:val="uk-UA" w:eastAsia="ru-RU"/>
                </w:rPr>
                <w:t>), Цефотаксим (цефотаксим/</w:t>
              </w:r>
              <w:r w:rsidR="008F282A" w:rsidRPr="008F282A">
                <w:rPr>
                  <w:rFonts w:ascii="Times New Roman" w:eastAsia="Times New Roman" w:hAnsi="Times New Roman" w:cs="Times New Roman"/>
                  <w:sz w:val="24"/>
                  <w:szCs w:val="24"/>
                  <w:bdr w:val="none" w:sz="0" w:space="0" w:color="auto" w:frame="1"/>
                  <w:lang w:eastAsia="ru-RU"/>
                </w:rPr>
                <w:t>cefotaxim</w:t>
              </w:r>
              <w:r w:rsidR="008F282A" w:rsidRPr="008F282A">
                <w:rPr>
                  <w:rFonts w:ascii="Times New Roman" w:eastAsia="Times New Roman" w:hAnsi="Times New Roman" w:cs="Times New Roman"/>
                  <w:sz w:val="24"/>
                  <w:szCs w:val="24"/>
                  <w:bdr w:val="none" w:sz="0" w:space="0" w:color="auto" w:frame="1"/>
                  <w:lang w:val="uk-UA" w:eastAsia="ru-RU"/>
                </w:rPr>
                <w:t>е), Цефтриаксон (Цефтриаксон/</w:t>
              </w:r>
              <w:r w:rsidR="008F282A" w:rsidRPr="008F282A">
                <w:rPr>
                  <w:rFonts w:ascii="Times New Roman" w:eastAsia="Times New Roman" w:hAnsi="Times New Roman" w:cs="Times New Roman"/>
                  <w:sz w:val="24"/>
                  <w:szCs w:val="24"/>
                  <w:bdr w:val="none" w:sz="0" w:space="0" w:color="auto" w:frame="1"/>
                  <w:lang w:eastAsia="ru-RU"/>
                </w:rPr>
                <w:t>Ceftriaxone</w:t>
              </w:r>
              <w:r w:rsidR="008F282A" w:rsidRPr="008F282A">
                <w:rPr>
                  <w:rFonts w:ascii="Times New Roman" w:eastAsia="Times New Roman" w:hAnsi="Times New Roman" w:cs="Times New Roman"/>
                  <w:sz w:val="24"/>
                  <w:szCs w:val="24"/>
                  <w:bdr w:val="none" w:sz="0" w:space="0" w:color="auto" w:frame="1"/>
                  <w:lang w:val="uk-UA" w:eastAsia="ru-RU"/>
                </w:rPr>
                <w:t>)</w:t>
              </w:r>
            </w:hyperlink>
          </w:p>
          <w:p w:rsidR="008F282A" w:rsidRPr="008F282A" w:rsidRDefault="008F282A" w:rsidP="008F282A">
            <w:pPr>
              <w:shd w:val="clear" w:color="auto" w:fill="F3F3F3"/>
              <w:ind w:right="-63"/>
              <w:textAlignment w:val="baseline"/>
              <w:outlineLvl w:val="1"/>
              <w:rPr>
                <w:rFonts w:ascii="Times New Roman" w:eastAsia="Times New Roman" w:hAnsi="Times New Roman" w:cs="Times New Roman"/>
                <w:b/>
                <w:bCs/>
                <w:sz w:val="24"/>
                <w:szCs w:val="24"/>
                <w:lang w:val="uk-UA" w:eastAsia="ru-RU"/>
              </w:rPr>
            </w:pPr>
            <w:r w:rsidRPr="008F282A">
              <w:rPr>
                <w:rFonts w:ascii="Times New Roman" w:hAnsi="Times New Roman" w:cs="Times New Roman"/>
                <w:sz w:val="24"/>
                <w:szCs w:val="24"/>
                <w:shd w:val="clear" w:color="auto" w:fill="F3F3F3"/>
              </w:rPr>
              <w:t>UA-2021-02-04-001196-b</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1668FB" w:rsidRDefault="001668FB" w:rsidP="001668FB">
            <w:pPr>
              <w:pStyle w:val="a5"/>
              <w:spacing w:after="0"/>
              <w:jc w:val="both"/>
              <w:rPr>
                <w:lang w:val="uk-UA" w:eastAsia="ru-RU"/>
              </w:rPr>
            </w:pPr>
            <w:r>
              <w:rPr>
                <w:lang w:val="uk-UA" w:eastAsia="ru-RU"/>
              </w:rPr>
              <w:t xml:space="preserve">Фармацевтична продукція </w:t>
            </w:r>
            <w:r w:rsidRPr="00515364">
              <w:rPr>
                <w:lang w:val="uk-UA" w:eastAsia="ru-RU"/>
              </w:rPr>
              <w:t>(</w:t>
            </w:r>
            <w:r w:rsidRPr="00515364">
              <w:rPr>
                <w:lang w:val="uk-UA"/>
              </w:rPr>
              <w:t>Проти</w:t>
            </w:r>
            <w:r>
              <w:rPr>
                <w:lang w:val="uk-UA"/>
              </w:rPr>
              <w:t>бактеріальні</w:t>
            </w:r>
            <w:r w:rsidRPr="00515364">
              <w:rPr>
                <w:lang w:val="uk-UA"/>
              </w:rPr>
              <w:t xml:space="preserve"> </w:t>
            </w:r>
            <w:r w:rsidRPr="00515364">
              <w:t>лікарські засоби</w:t>
            </w:r>
            <w:r>
              <w:rPr>
                <w:lang w:val="uk-UA" w:eastAsia="ru-RU"/>
              </w:rPr>
              <w:t xml:space="preserve">) </w:t>
            </w:r>
            <w:r w:rsidRPr="00515364">
              <w:rPr>
                <w:lang w:val="uk-UA" w:eastAsia="ru-RU"/>
              </w:rPr>
              <w:t>Амоксил-К, порошок для розчину для ін'єкцій 1.2 г №1</w:t>
            </w:r>
            <w:r>
              <w:rPr>
                <w:lang w:val="uk-UA" w:eastAsia="ru-RU"/>
              </w:rPr>
              <w:t xml:space="preserve"> (</w:t>
            </w:r>
            <w:r>
              <w:rPr>
                <w:lang w:val="uk-UA"/>
              </w:rPr>
              <w:t>Амоксицилін/</w:t>
            </w:r>
            <w:r>
              <w:rPr>
                <w:lang w:val="en-US"/>
              </w:rPr>
              <w:t>amoxicillin</w:t>
            </w:r>
            <w:r>
              <w:rPr>
                <w:lang w:val="uk-UA" w:eastAsia="ru-RU"/>
              </w:rPr>
              <w:t xml:space="preserve">) – 160 фл., </w:t>
            </w:r>
            <w:r w:rsidRPr="00515364">
              <w:rPr>
                <w:lang w:val="uk-UA" w:eastAsia="ru-RU"/>
              </w:rPr>
              <w:t>Аміцил®, ліофілізат для розчину для ін'єкцій по 1.0 г</w:t>
            </w:r>
            <w:r>
              <w:rPr>
                <w:lang w:val="uk-UA" w:eastAsia="ru-RU"/>
              </w:rPr>
              <w:t xml:space="preserve"> (</w:t>
            </w:r>
            <w:r>
              <w:rPr>
                <w:lang w:val="uk-UA"/>
              </w:rPr>
              <w:t>Амікацин/</w:t>
            </w:r>
            <w:r>
              <w:rPr>
                <w:lang w:val="en-US"/>
              </w:rPr>
              <w:t>amikacin</w:t>
            </w:r>
            <w:r>
              <w:rPr>
                <w:lang w:val="uk-UA" w:eastAsia="ru-RU"/>
              </w:rPr>
              <w:t xml:space="preserve">) – 280 фл., </w:t>
            </w:r>
            <w:r>
              <w:rPr>
                <w:lang w:val="uk-UA"/>
              </w:rPr>
              <w:t>Лінезолідин, розчин для інфузій, 2 мг/мл по 300 мл (лінезолід/</w:t>
            </w:r>
            <w:r>
              <w:rPr>
                <w:lang w:val="en-US"/>
              </w:rPr>
              <w:t>linezolid</w:t>
            </w:r>
            <w:r>
              <w:rPr>
                <w:lang w:val="uk-UA"/>
              </w:rPr>
              <w:t xml:space="preserve">) – 80 уп., Лінезолідин табл п/о 600 мг   №10 </w:t>
            </w:r>
            <w:r>
              <w:rPr>
                <w:lang w:val="uk-UA"/>
              </w:rPr>
              <w:lastRenderedPageBreak/>
              <w:t>(лінезолід/</w:t>
            </w:r>
            <w:r>
              <w:rPr>
                <w:lang w:val="en-US"/>
              </w:rPr>
              <w:t>linezolid</w:t>
            </w:r>
            <w:r>
              <w:rPr>
                <w:lang w:val="uk-UA"/>
              </w:rPr>
              <w:t xml:space="preserve">) – 20 уп., </w:t>
            </w:r>
            <w:r w:rsidRPr="00515364">
              <w:rPr>
                <w:lang w:val="uk-UA" w:eastAsia="ru-RU"/>
              </w:rPr>
              <w:t>Мепенам пор для розчину для ін'єкцій   по 1г у фл №1</w:t>
            </w:r>
            <w:r>
              <w:rPr>
                <w:lang w:val="uk-UA" w:eastAsia="ru-RU"/>
              </w:rPr>
              <w:t xml:space="preserve"> (</w:t>
            </w:r>
            <w:r>
              <w:rPr>
                <w:lang w:val="uk-UA"/>
              </w:rPr>
              <w:t>Меропенем/</w:t>
            </w:r>
            <w:r>
              <w:rPr>
                <w:lang w:val="en-US"/>
              </w:rPr>
              <w:t>meropenem</w:t>
            </w:r>
            <w:r>
              <w:rPr>
                <w:lang w:val="uk-UA" w:eastAsia="ru-RU"/>
              </w:rPr>
              <w:t xml:space="preserve">) – 160 уп., </w:t>
            </w:r>
            <w:r w:rsidRPr="00515364">
              <w:rPr>
                <w:lang w:val="uk-UA" w:eastAsia="ru-RU"/>
              </w:rPr>
              <w:t>Цефотаксим, порошок для розчину для ін'єкцій по 1.0 г №10  в/в. в/м</w:t>
            </w:r>
            <w:r>
              <w:rPr>
                <w:lang w:val="uk-UA" w:eastAsia="ru-RU"/>
              </w:rPr>
              <w:t xml:space="preserve"> (</w:t>
            </w:r>
            <w:r>
              <w:rPr>
                <w:lang w:val="uk-UA"/>
              </w:rPr>
              <w:t>цефотаксим/cefotaximе</w:t>
            </w:r>
            <w:r>
              <w:rPr>
                <w:lang w:val="uk-UA" w:eastAsia="ru-RU"/>
              </w:rPr>
              <w:t xml:space="preserve">) – 100 уп., </w:t>
            </w:r>
            <w:r w:rsidRPr="00515364">
              <w:rPr>
                <w:lang w:val="uk-UA" w:eastAsia="ru-RU"/>
              </w:rPr>
              <w:t>Цефтриаксон пор. для р-ну д/ін. фл. 1г №10</w:t>
            </w:r>
            <w:r>
              <w:rPr>
                <w:lang w:val="uk-UA" w:eastAsia="ru-RU"/>
              </w:rPr>
              <w:t xml:space="preserve"> (</w:t>
            </w:r>
            <w:r>
              <w:rPr>
                <w:lang w:val="uk-UA"/>
              </w:rPr>
              <w:t>Цефтриаксон/Ceftriaxone</w:t>
            </w:r>
            <w:r>
              <w:rPr>
                <w:lang w:val="uk-UA" w:eastAsia="ru-RU"/>
              </w:rPr>
              <w:t>) – 200 уп.</w:t>
            </w:r>
          </w:p>
          <w:p w:rsidR="008F282A" w:rsidRPr="008F282A" w:rsidRDefault="008F282A" w:rsidP="008F282A">
            <w:pPr>
              <w:rPr>
                <w:rFonts w:ascii="Times New Roman" w:hAnsi="Times New Roman" w:cs="Times New Roman"/>
                <w:sz w:val="24"/>
                <w:szCs w:val="24"/>
                <w:lang w:val="uk-UA"/>
              </w:rPr>
            </w:pP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lastRenderedPageBreak/>
              <w:t>210000,00</w:t>
            </w:r>
          </w:p>
        </w:tc>
      </w:tr>
      <w:tr w:rsidR="008F282A" w:rsidRPr="008F282A" w:rsidTr="00396232">
        <w:tc>
          <w:tcPr>
            <w:tcW w:w="3757" w:type="dxa"/>
          </w:tcPr>
          <w:p w:rsidR="008F282A" w:rsidRPr="008F282A" w:rsidRDefault="006A1E0F" w:rsidP="008F282A">
            <w:pPr>
              <w:shd w:val="clear" w:color="auto" w:fill="F3F3F3"/>
              <w:ind w:right="-63"/>
              <w:textAlignment w:val="baseline"/>
              <w:outlineLvl w:val="1"/>
              <w:rPr>
                <w:rFonts w:ascii="Times New Roman" w:eastAsia="Times New Roman" w:hAnsi="Times New Roman" w:cs="Times New Roman"/>
                <w:b/>
                <w:bCs/>
                <w:sz w:val="24"/>
                <w:szCs w:val="24"/>
                <w:lang w:val="uk-UA" w:eastAsia="ru-RU"/>
              </w:rPr>
            </w:pPr>
            <w:hyperlink r:id="rId11" w:history="1">
              <w:r w:rsidR="008F282A" w:rsidRPr="008F282A">
                <w:rPr>
                  <w:rFonts w:ascii="Times New Roman" w:eastAsia="Times New Roman" w:hAnsi="Times New Roman" w:cs="Times New Roman"/>
                  <w:sz w:val="24"/>
                  <w:szCs w:val="24"/>
                  <w:bdr w:val="none" w:sz="0" w:space="0" w:color="auto" w:frame="1"/>
                  <w:lang w:val="uk-UA" w:eastAsia="ru-RU"/>
                </w:rPr>
                <w:t>Фармацевтична продукція (лікарські засоби різні) Натрію хлорид (Натрію хлорид/</w:t>
              </w:r>
              <w:r w:rsidR="008F282A" w:rsidRPr="008F282A">
                <w:rPr>
                  <w:rFonts w:ascii="Times New Roman" w:eastAsia="Times New Roman" w:hAnsi="Times New Roman" w:cs="Times New Roman"/>
                  <w:sz w:val="24"/>
                  <w:szCs w:val="24"/>
                  <w:bdr w:val="none" w:sz="0" w:space="0" w:color="auto" w:frame="1"/>
                  <w:lang w:eastAsia="ru-RU"/>
                </w:rPr>
                <w:t>Sodium</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chloride</w:t>
              </w:r>
              <w:r w:rsidR="008F282A" w:rsidRPr="008F282A">
                <w:rPr>
                  <w:rFonts w:ascii="Times New Roman" w:eastAsia="Times New Roman" w:hAnsi="Times New Roman" w:cs="Times New Roman"/>
                  <w:sz w:val="24"/>
                  <w:szCs w:val="24"/>
                  <w:bdr w:val="none" w:sz="0" w:space="0" w:color="auto" w:frame="1"/>
                  <w:lang w:val="uk-UA" w:eastAsia="ru-RU"/>
                </w:rPr>
                <w:t>), Натрію хлорид (Натрію хлорид/</w:t>
              </w:r>
              <w:r w:rsidR="008F282A" w:rsidRPr="008F282A">
                <w:rPr>
                  <w:rFonts w:ascii="Times New Roman" w:eastAsia="Times New Roman" w:hAnsi="Times New Roman" w:cs="Times New Roman"/>
                  <w:sz w:val="24"/>
                  <w:szCs w:val="24"/>
                  <w:bdr w:val="none" w:sz="0" w:space="0" w:color="auto" w:frame="1"/>
                  <w:lang w:eastAsia="ru-RU"/>
                </w:rPr>
                <w:t>Sodium</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chloride</w:t>
              </w:r>
              <w:r w:rsidR="008F282A" w:rsidRPr="008F282A">
                <w:rPr>
                  <w:rFonts w:ascii="Times New Roman" w:eastAsia="Times New Roman" w:hAnsi="Times New Roman" w:cs="Times New Roman"/>
                  <w:sz w:val="24"/>
                  <w:szCs w:val="24"/>
                  <w:bdr w:val="none" w:sz="0" w:space="0" w:color="auto" w:frame="1"/>
                  <w:lang w:val="uk-UA" w:eastAsia="ru-RU"/>
                </w:rPr>
                <w:t>), Сангера (Транексамова кислота/</w:t>
              </w:r>
              <w:r w:rsidR="008F282A" w:rsidRPr="008F282A">
                <w:rPr>
                  <w:rFonts w:ascii="Times New Roman" w:eastAsia="Times New Roman" w:hAnsi="Times New Roman" w:cs="Times New Roman"/>
                  <w:sz w:val="24"/>
                  <w:szCs w:val="24"/>
                  <w:bdr w:val="none" w:sz="0" w:space="0" w:color="auto" w:frame="1"/>
                  <w:lang w:eastAsia="ru-RU"/>
                </w:rPr>
                <w:t>Tranexamic</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acid</w:t>
              </w:r>
              <w:r w:rsidR="008F282A" w:rsidRPr="008F282A">
                <w:rPr>
                  <w:rFonts w:ascii="Times New Roman" w:eastAsia="Times New Roman" w:hAnsi="Times New Roman" w:cs="Times New Roman"/>
                  <w:sz w:val="24"/>
                  <w:szCs w:val="24"/>
                  <w:bdr w:val="none" w:sz="0" w:space="0" w:color="auto" w:frame="1"/>
                  <w:lang w:val="uk-UA" w:eastAsia="ru-RU"/>
                </w:rPr>
                <w:t>), Лефлоцин® (Левофлоксацин/</w:t>
              </w:r>
              <w:r w:rsidR="008F282A" w:rsidRPr="008F282A">
                <w:rPr>
                  <w:rFonts w:ascii="Times New Roman" w:eastAsia="Times New Roman" w:hAnsi="Times New Roman" w:cs="Times New Roman"/>
                  <w:sz w:val="24"/>
                  <w:szCs w:val="24"/>
                  <w:bdr w:val="none" w:sz="0" w:space="0" w:color="auto" w:frame="1"/>
                  <w:lang w:eastAsia="ru-RU"/>
                </w:rPr>
                <w:t>Levofloxacin</w:t>
              </w:r>
              <w:r w:rsidR="008F282A" w:rsidRPr="008F282A">
                <w:rPr>
                  <w:rFonts w:ascii="Times New Roman" w:eastAsia="Times New Roman" w:hAnsi="Times New Roman" w:cs="Times New Roman"/>
                  <w:sz w:val="24"/>
                  <w:szCs w:val="24"/>
                  <w:bdr w:val="none" w:sz="0" w:space="0" w:color="auto" w:frame="1"/>
                  <w:lang w:val="uk-UA" w:eastAsia="ru-RU"/>
                </w:rPr>
                <w:t>), Розчин Рінгер-лактатний (Електроліти/</w:t>
              </w:r>
              <w:r w:rsidR="008F282A" w:rsidRPr="008F282A">
                <w:rPr>
                  <w:rFonts w:ascii="Times New Roman" w:eastAsia="Times New Roman" w:hAnsi="Times New Roman" w:cs="Times New Roman"/>
                  <w:sz w:val="24"/>
                  <w:szCs w:val="24"/>
                  <w:bdr w:val="none" w:sz="0" w:space="0" w:color="auto" w:frame="1"/>
                  <w:lang w:eastAsia="ru-RU"/>
                </w:rPr>
                <w:t>Electrolytes</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in</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combination</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with</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other</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drugs</w:t>
              </w:r>
              <w:r w:rsidR="008F282A" w:rsidRPr="008F282A">
                <w:rPr>
                  <w:rFonts w:ascii="Times New Roman" w:eastAsia="Times New Roman" w:hAnsi="Times New Roman" w:cs="Times New Roman"/>
                  <w:sz w:val="24"/>
                  <w:szCs w:val="24"/>
                  <w:bdr w:val="none" w:sz="0" w:space="0" w:color="auto" w:frame="1"/>
                  <w:lang w:val="uk-UA" w:eastAsia="ru-RU"/>
                </w:rPr>
                <w:t>), Калію хлорид (Калію хлорид/</w:t>
              </w:r>
              <w:r w:rsidR="008F282A" w:rsidRPr="008F282A">
                <w:rPr>
                  <w:rFonts w:ascii="Times New Roman" w:eastAsia="Times New Roman" w:hAnsi="Times New Roman" w:cs="Times New Roman"/>
                  <w:sz w:val="24"/>
                  <w:szCs w:val="24"/>
                  <w:bdr w:val="none" w:sz="0" w:space="0" w:color="auto" w:frame="1"/>
                  <w:lang w:eastAsia="ru-RU"/>
                </w:rPr>
                <w:t>Potassium</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chloride</w:t>
              </w:r>
              <w:r w:rsidR="008F282A" w:rsidRPr="008F282A">
                <w:rPr>
                  <w:rFonts w:ascii="Times New Roman" w:eastAsia="Times New Roman" w:hAnsi="Times New Roman" w:cs="Times New Roman"/>
                  <w:sz w:val="24"/>
                  <w:szCs w:val="24"/>
                  <w:bdr w:val="none" w:sz="0" w:space="0" w:color="auto" w:frame="1"/>
                  <w:lang w:val="uk-UA" w:eastAsia="ru-RU"/>
                </w:rPr>
                <w:t>), Натрію хлорид (Натрію хлорид/</w:t>
              </w:r>
              <w:r w:rsidR="008F282A" w:rsidRPr="008F282A">
                <w:rPr>
                  <w:rFonts w:ascii="Times New Roman" w:eastAsia="Times New Roman" w:hAnsi="Times New Roman" w:cs="Times New Roman"/>
                  <w:sz w:val="24"/>
                  <w:szCs w:val="24"/>
                  <w:bdr w:val="none" w:sz="0" w:space="0" w:color="auto" w:frame="1"/>
                  <w:lang w:eastAsia="ru-RU"/>
                </w:rPr>
                <w:t>Sodium</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chloride</w:t>
              </w:r>
              <w:r w:rsidR="008F282A" w:rsidRPr="008F282A">
                <w:rPr>
                  <w:rFonts w:ascii="Times New Roman" w:eastAsia="Times New Roman" w:hAnsi="Times New Roman" w:cs="Times New Roman"/>
                  <w:sz w:val="24"/>
                  <w:szCs w:val="24"/>
                  <w:bdr w:val="none" w:sz="0" w:space="0" w:color="auto" w:frame="1"/>
                  <w:lang w:val="uk-UA" w:eastAsia="ru-RU"/>
                </w:rPr>
                <w:t>), Лефлоцин® (Левофлоксацин/</w:t>
              </w:r>
              <w:r w:rsidR="008F282A" w:rsidRPr="008F282A">
                <w:rPr>
                  <w:rFonts w:ascii="Times New Roman" w:eastAsia="Times New Roman" w:hAnsi="Times New Roman" w:cs="Times New Roman"/>
                  <w:sz w:val="24"/>
                  <w:szCs w:val="24"/>
                  <w:bdr w:val="none" w:sz="0" w:space="0" w:color="auto" w:frame="1"/>
                  <w:lang w:eastAsia="ru-RU"/>
                </w:rPr>
                <w:t>Levofloxacin</w:t>
              </w:r>
              <w:r w:rsidR="008F282A" w:rsidRPr="008F282A">
                <w:rPr>
                  <w:rFonts w:ascii="Times New Roman" w:eastAsia="Times New Roman" w:hAnsi="Times New Roman" w:cs="Times New Roman"/>
                  <w:sz w:val="24"/>
                  <w:szCs w:val="24"/>
                  <w:bdr w:val="none" w:sz="0" w:space="0" w:color="auto" w:frame="1"/>
                  <w:lang w:val="uk-UA" w:eastAsia="ru-RU"/>
                </w:rPr>
                <w:t>), Реополіглюкін (Декстран/</w:t>
              </w:r>
              <w:r w:rsidR="008F282A" w:rsidRPr="008F282A">
                <w:rPr>
                  <w:rFonts w:ascii="Times New Roman" w:eastAsia="Times New Roman" w:hAnsi="Times New Roman" w:cs="Times New Roman"/>
                  <w:sz w:val="24"/>
                  <w:szCs w:val="24"/>
                  <w:bdr w:val="none" w:sz="0" w:space="0" w:color="auto" w:frame="1"/>
                  <w:lang w:eastAsia="ru-RU"/>
                </w:rPr>
                <w:t>Dextran</w:t>
              </w:r>
              <w:r w:rsidR="008F282A" w:rsidRPr="008F282A">
                <w:rPr>
                  <w:rFonts w:ascii="Times New Roman" w:eastAsia="Times New Roman" w:hAnsi="Times New Roman" w:cs="Times New Roman"/>
                  <w:sz w:val="24"/>
                  <w:szCs w:val="24"/>
                  <w:bdr w:val="none" w:sz="0" w:space="0" w:color="auto" w:frame="1"/>
                  <w:lang w:val="uk-UA" w:eastAsia="ru-RU"/>
                </w:rPr>
                <w:t>), Гекодез® (електролити в комбинации/</w:t>
              </w:r>
              <w:r w:rsidR="008F282A" w:rsidRPr="008F282A">
                <w:rPr>
                  <w:rFonts w:ascii="Times New Roman" w:eastAsia="Times New Roman" w:hAnsi="Times New Roman" w:cs="Times New Roman"/>
                  <w:sz w:val="24"/>
                  <w:szCs w:val="24"/>
                  <w:bdr w:val="none" w:sz="0" w:space="0" w:color="auto" w:frame="1"/>
                  <w:lang w:eastAsia="ru-RU"/>
                </w:rPr>
                <w:t>Electrolytes</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in</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combination</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with</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other</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rugs</w:t>
              </w:r>
              <w:r w:rsidR="008F282A" w:rsidRPr="008F282A">
                <w:rPr>
                  <w:rFonts w:ascii="Times New Roman" w:eastAsia="Times New Roman" w:hAnsi="Times New Roman" w:cs="Times New Roman"/>
                  <w:sz w:val="24"/>
                  <w:szCs w:val="24"/>
                  <w:bdr w:val="none" w:sz="0" w:space="0" w:color="auto" w:frame="1"/>
                  <w:lang w:val="uk-UA" w:eastAsia="ru-RU"/>
                </w:rPr>
                <w:t>), Магнію сульфат (Магнию сульфат/</w:t>
              </w:r>
              <w:r w:rsidR="008F282A" w:rsidRPr="008F282A">
                <w:rPr>
                  <w:rFonts w:ascii="Times New Roman" w:eastAsia="Times New Roman" w:hAnsi="Times New Roman" w:cs="Times New Roman"/>
                  <w:sz w:val="24"/>
                  <w:szCs w:val="24"/>
                  <w:bdr w:val="none" w:sz="0" w:space="0" w:color="auto" w:frame="1"/>
                  <w:lang w:eastAsia="ru-RU"/>
                </w:rPr>
                <w:t>Magnesium</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sulfate</w:t>
              </w:r>
              <w:r w:rsidR="008F282A" w:rsidRPr="008F282A">
                <w:rPr>
                  <w:rFonts w:ascii="Times New Roman" w:eastAsia="Times New Roman" w:hAnsi="Times New Roman" w:cs="Times New Roman"/>
                  <w:sz w:val="24"/>
                  <w:szCs w:val="24"/>
                  <w:bdr w:val="none" w:sz="0" w:space="0" w:color="auto" w:frame="1"/>
                  <w:lang w:val="uk-UA" w:eastAsia="ru-RU"/>
                </w:rPr>
                <w:t>), Анальгін (Метамізол натрію/</w:t>
              </w:r>
              <w:r w:rsidR="008F282A" w:rsidRPr="008F282A">
                <w:rPr>
                  <w:rFonts w:ascii="Times New Roman" w:eastAsia="Times New Roman" w:hAnsi="Times New Roman" w:cs="Times New Roman"/>
                  <w:sz w:val="24"/>
                  <w:szCs w:val="24"/>
                  <w:bdr w:val="none" w:sz="0" w:space="0" w:color="auto" w:frame="1"/>
                  <w:lang w:eastAsia="ru-RU"/>
                </w:rPr>
                <w:t>metamizole</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sodium</w:t>
              </w:r>
              <w:r w:rsidR="008F282A" w:rsidRPr="008F282A">
                <w:rPr>
                  <w:rFonts w:ascii="Times New Roman" w:eastAsia="Times New Roman" w:hAnsi="Times New Roman" w:cs="Times New Roman"/>
                  <w:sz w:val="24"/>
                  <w:szCs w:val="24"/>
                  <w:bdr w:val="none" w:sz="0" w:space="0" w:color="auto" w:frame="1"/>
                  <w:lang w:val="uk-UA" w:eastAsia="ru-RU"/>
                </w:rPr>
                <w:t>)</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-2021-02-05-006257-</w:t>
            </w:r>
            <w:r w:rsidR="008F282A" w:rsidRPr="008F282A">
              <w:rPr>
                <w:rFonts w:ascii="Times New Roman" w:hAnsi="Times New Roman" w:cs="Times New Roman"/>
                <w:sz w:val="24"/>
                <w:szCs w:val="24"/>
                <w:shd w:val="clear" w:color="auto" w:fill="F3F3F3"/>
              </w:rPr>
              <w:t>a</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1668FB" w:rsidRPr="00526DDE" w:rsidRDefault="001668FB" w:rsidP="001668FB">
            <w:pPr>
              <w:spacing w:after="20"/>
              <w:contextualSpacing/>
              <w:jc w:val="both"/>
              <w:rPr>
                <w:rFonts w:ascii="Times New Roman" w:eastAsia="Times New Roman" w:hAnsi="Times New Roman" w:cs="Times New Roman"/>
                <w:lang w:val="uk-UA"/>
              </w:rPr>
            </w:pPr>
            <w:r w:rsidRPr="00526DDE">
              <w:rPr>
                <w:rFonts w:ascii="Times New Roman" w:hAnsi="Times New Roman" w:cs="Times New Roman"/>
                <w:sz w:val="24"/>
                <w:szCs w:val="24"/>
                <w:lang w:val="uk-UA"/>
              </w:rPr>
              <w:t>Фармацевтична продукція (лікарські засоби різні)</w:t>
            </w:r>
            <w:r>
              <w:rPr>
                <w:rFonts w:ascii="Times New Roman" w:hAnsi="Times New Roman" w:cs="Times New Roman"/>
                <w:sz w:val="24"/>
                <w:szCs w:val="24"/>
                <w:lang w:val="uk-UA"/>
              </w:rPr>
              <w:t xml:space="preserve"> </w:t>
            </w:r>
            <w:r w:rsidRPr="00526DDE">
              <w:rPr>
                <w:rFonts w:ascii="Times New Roman" w:eastAsia="Calibri" w:hAnsi="Times New Roman" w:cs="Times New Roman"/>
              </w:rPr>
              <w:t>Натрію хлорид розчин для інфузій 9 мг/мл по 100 мл</w:t>
            </w:r>
            <w:r>
              <w:rPr>
                <w:rFonts w:ascii="Times New Roman" w:eastAsia="Calibri" w:hAnsi="Times New Roman" w:cs="Times New Roman"/>
                <w:lang w:val="uk-UA"/>
              </w:rPr>
              <w:t xml:space="preserve"> (</w:t>
            </w:r>
            <w:r>
              <w:rPr>
                <w:rFonts w:ascii="Times New Roman" w:eastAsia="Times New Roman" w:hAnsi="Times New Roman" w:cs="Times New Roman"/>
                <w:lang w:val="uk-UA"/>
              </w:rPr>
              <w:t>Натрію хлорид/</w:t>
            </w:r>
            <w:r>
              <w:rPr>
                <w:rFonts w:ascii="Times New Roman" w:eastAsia="Times New Roman" w:hAnsi="Times New Roman" w:cs="Times New Roman"/>
                <w:color w:val="000000"/>
              </w:rPr>
              <w:t>Sodium chloride</w:t>
            </w:r>
            <w:r>
              <w:rPr>
                <w:rFonts w:ascii="Times New Roman" w:eastAsia="Calibri" w:hAnsi="Times New Roman" w:cs="Times New Roman"/>
                <w:lang w:val="uk-UA"/>
              </w:rPr>
              <w:t xml:space="preserve">) – 20000 уп., </w:t>
            </w:r>
            <w:r w:rsidRPr="00526DDE">
              <w:rPr>
                <w:rFonts w:ascii="Times New Roman" w:eastAsia="Calibri" w:hAnsi="Times New Roman" w:cs="Times New Roman"/>
              </w:rPr>
              <w:t>Натрію хлорид розчин для інфузій 9 мг/мл по 200 мл</w:t>
            </w:r>
            <w:r>
              <w:rPr>
                <w:rFonts w:ascii="Times New Roman" w:eastAsia="Calibri" w:hAnsi="Times New Roman" w:cs="Times New Roman"/>
                <w:lang w:val="uk-UA"/>
              </w:rPr>
              <w:t xml:space="preserve"> (</w:t>
            </w:r>
            <w:r>
              <w:rPr>
                <w:rFonts w:ascii="Times New Roman" w:eastAsia="Times New Roman" w:hAnsi="Times New Roman" w:cs="Times New Roman"/>
                <w:lang w:val="uk-UA"/>
              </w:rPr>
              <w:t>Натрію хлорид/</w:t>
            </w:r>
            <w:r>
              <w:rPr>
                <w:rFonts w:ascii="Times New Roman" w:eastAsia="Times New Roman" w:hAnsi="Times New Roman" w:cs="Times New Roman"/>
                <w:color w:val="000000"/>
              </w:rPr>
              <w:t>Sodium chloride</w:t>
            </w:r>
            <w:r>
              <w:rPr>
                <w:rFonts w:ascii="Times New Roman" w:eastAsia="Calibri" w:hAnsi="Times New Roman" w:cs="Times New Roman"/>
                <w:lang w:val="uk-UA"/>
              </w:rPr>
              <w:t xml:space="preserve">) – 10000 уп., </w:t>
            </w:r>
            <w:r w:rsidRPr="00526DDE">
              <w:rPr>
                <w:rFonts w:ascii="Times New Roman" w:eastAsia="Calibri" w:hAnsi="Times New Roman" w:cs="Times New Roman"/>
              </w:rPr>
              <w:t>Сангера розчин для ін'єкцій  100 мг/мл по 5 мл в ампулі №5</w:t>
            </w:r>
            <w:r>
              <w:rPr>
                <w:rFonts w:ascii="Times New Roman" w:eastAsia="Calibri" w:hAnsi="Times New Roman" w:cs="Times New Roman"/>
                <w:lang w:val="uk-UA"/>
              </w:rPr>
              <w:t xml:space="preserve"> (</w:t>
            </w:r>
            <w:r>
              <w:rPr>
                <w:rFonts w:ascii="Times New Roman" w:eastAsia="Times New Roman" w:hAnsi="Times New Roman" w:cs="Times New Roman"/>
                <w:color w:val="000000"/>
                <w:shd w:val="clear" w:color="auto" w:fill="FDFEFD"/>
                <w:lang w:val="uk-UA"/>
              </w:rPr>
              <w:t>Транексамова кислота/</w:t>
            </w:r>
            <w:r>
              <w:rPr>
                <w:rFonts w:ascii="Times New Roman" w:eastAsia="Times New Roman" w:hAnsi="Times New Roman" w:cs="Times New Roman"/>
                <w:color w:val="000000"/>
                <w:shd w:val="clear" w:color="auto" w:fill="FDFEFD"/>
              </w:rPr>
              <w:t>Tranexamic acid</w:t>
            </w:r>
            <w:r>
              <w:rPr>
                <w:rFonts w:ascii="Times New Roman" w:eastAsia="Calibri" w:hAnsi="Times New Roman" w:cs="Times New Roman"/>
                <w:lang w:val="uk-UA"/>
              </w:rPr>
              <w:t xml:space="preserve">) – 50 уп., </w:t>
            </w:r>
            <w:r w:rsidRPr="00526DDE">
              <w:rPr>
                <w:rFonts w:ascii="Times New Roman" w:eastAsia="Calibri" w:hAnsi="Times New Roman" w:cs="Times New Roman"/>
              </w:rPr>
              <w:t>Лефлоцин® розчин для інфузій 5мг/мл по 100 мл</w:t>
            </w:r>
            <w:r>
              <w:rPr>
                <w:rFonts w:ascii="Times New Roman" w:eastAsia="Calibri" w:hAnsi="Times New Roman" w:cs="Times New Roman"/>
                <w:lang w:val="uk-UA"/>
              </w:rPr>
              <w:t xml:space="preserve"> (</w:t>
            </w:r>
            <w:r>
              <w:rPr>
                <w:rFonts w:ascii="Times New Roman" w:eastAsia="Times New Roman" w:hAnsi="Times New Roman" w:cs="Times New Roman"/>
                <w:color w:val="000000"/>
                <w:lang w:val="uk-UA"/>
              </w:rPr>
              <w:t>Левофлоксацин/</w:t>
            </w:r>
            <w:r>
              <w:rPr>
                <w:rFonts w:ascii="Times New Roman" w:eastAsia="Times New Roman" w:hAnsi="Times New Roman" w:cs="Times New Roman"/>
                <w:color w:val="000000"/>
              </w:rPr>
              <w:t>Levofloxacin</w:t>
            </w:r>
            <w:r>
              <w:rPr>
                <w:rFonts w:ascii="Times New Roman" w:eastAsia="Calibri" w:hAnsi="Times New Roman" w:cs="Times New Roman"/>
                <w:lang w:val="uk-UA"/>
              </w:rPr>
              <w:t xml:space="preserve">) – 2000 уп., </w:t>
            </w:r>
            <w:r w:rsidRPr="00526DDE">
              <w:rPr>
                <w:rFonts w:ascii="Times New Roman" w:eastAsia="Calibri" w:hAnsi="Times New Roman" w:cs="Times New Roman"/>
                <w:lang w:val="uk-UA"/>
              </w:rPr>
              <w:t xml:space="preserve">Розчин </w:t>
            </w:r>
            <w:proofErr w:type="gramStart"/>
            <w:r w:rsidRPr="00526DDE">
              <w:rPr>
                <w:rFonts w:ascii="Times New Roman" w:eastAsia="Calibri" w:hAnsi="Times New Roman" w:cs="Times New Roman"/>
                <w:lang w:val="uk-UA"/>
              </w:rPr>
              <w:t>Р</w:t>
            </w:r>
            <w:proofErr w:type="gramEnd"/>
            <w:r w:rsidRPr="00526DDE">
              <w:rPr>
                <w:rFonts w:ascii="Times New Roman" w:eastAsia="Calibri" w:hAnsi="Times New Roman" w:cs="Times New Roman"/>
                <w:lang w:val="uk-UA"/>
              </w:rPr>
              <w:t>інгер-лактатний розчин для інфузій по 200 мл</w:t>
            </w:r>
            <w:r>
              <w:rPr>
                <w:rFonts w:ascii="Times New Roman" w:eastAsia="Calibri" w:hAnsi="Times New Roman" w:cs="Times New Roman"/>
                <w:lang w:val="uk-UA"/>
              </w:rPr>
              <w:t xml:space="preserve"> (</w:t>
            </w:r>
            <w:r>
              <w:rPr>
                <w:rFonts w:ascii="Times New Roman" w:eastAsia="Times New Roman" w:hAnsi="Times New Roman" w:cs="Times New Roman"/>
                <w:color w:val="000000"/>
                <w:shd w:val="clear" w:color="auto" w:fill="FDFEFD"/>
                <w:lang w:val="uk-UA"/>
              </w:rPr>
              <w:t>Електроліти/</w:t>
            </w:r>
            <w:r>
              <w:rPr>
                <w:rFonts w:ascii="Times New Roman" w:eastAsia="Times New Roman" w:hAnsi="Times New Roman" w:cs="Times New Roman"/>
                <w:color w:val="000000"/>
                <w:shd w:val="clear" w:color="auto" w:fill="FDFEFD"/>
                <w:lang w:val="en-US"/>
              </w:rPr>
              <w:t>Electrolytes</w:t>
            </w:r>
            <w:r w:rsidRPr="00526DDE">
              <w:rPr>
                <w:rFonts w:ascii="Times New Roman" w:eastAsia="Times New Roman" w:hAnsi="Times New Roman" w:cs="Times New Roman"/>
                <w:color w:val="000000"/>
                <w:shd w:val="clear" w:color="auto" w:fill="FDFEFD"/>
                <w:lang w:val="uk-UA"/>
              </w:rPr>
              <w:t xml:space="preserve"> </w:t>
            </w:r>
            <w:r>
              <w:rPr>
                <w:rFonts w:ascii="Times New Roman" w:eastAsia="Times New Roman" w:hAnsi="Times New Roman" w:cs="Times New Roman"/>
                <w:color w:val="000000"/>
                <w:shd w:val="clear" w:color="auto" w:fill="FDFEFD"/>
                <w:lang w:val="en-US"/>
              </w:rPr>
              <w:t>in</w:t>
            </w:r>
            <w:r w:rsidRPr="00526DDE">
              <w:rPr>
                <w:rFonts w:ascii="Times New Roman" w:eastAsia="Times New Roman" w:hAnsi="Times New Roman" w:cs="Times New Roman"/>
                <w:color w:val="000000"/>
                <w:shd w:val="clear" w:color="auto" w:fill="FDFEFD"/>
                <w:lang w:val="uk-UA"/>
              </w:rPr>
              <w:t xml:space="preserve"> </w:t>
            </w:r>
            <w:r>
              <w:rPr>
                <w:rFonts w:ascii="Times New Roman" w:eastAsia="Times New Roman" w:hAnsi="Times New Roman" w:cs="Times New Roman"/>
                <w:color w:val="000000"/>
                <w:shd w:val="clear" w:color="auto" w:fill="FDFEFD"/>
                <w:lang w:val="en-US"/>
              </w:rPr>
              <w:t>combination</w:t>
            </w:r>
            <w:r w:rsidRPr="00526DDE">
              <w:rPr>
                <w:rFonts w:ascii="Times New Roman" w:eastAsia="Times New Roman" w:hAnsi="Times New Roman" w:cs="Times New Roman"/>
                <w:color w:val="000000"/>
                <w:shd w:val="clear" w:color="auto" w:fill="FDFEFD"/>
                <w:lang w:val="uk-UA"/>
              </w:rPr>
              <w:t xml:space="preserve"> </w:t>
            </w:r>
            <w:r>
              <w:rPr>
                <w:rFonts w:ascii="Times New Roman" w:eastAsia="Times New Roman" w:hAnsi="Times New Roman" w:cs="Times New Roman"/>
                <w:color w:val="000000"/>
                <w:shd w:val="clear" w:color="auto" w:fill="FDFEFD"/>
                <w:lang w:val="en-US"/>
              </w:rPr>
              <w:t>with</w:t>
            </w:r>
            <w:r w:rsidRPr="00526DDE">
              <w:rPr>
                <w:rFonts w:ascii="Times New Roman" w:eastAsia="Times New Roman" w:hAnsi="Times New Roman" w:cs="Times New Roman"/>
                <w:color w:val="000000"/>
                <w:shd w:val="clear" w:color="auto" w:fill="FDFEFD"/>
                <w:lang w:val="uk-UA"/>
              </w:rPr>
              <w:t xml:space="preserve"> </w:t>
            </w:r>
            <w:r>
              <w:rPr>
                <w:rFonts w:ascii="Times New Roman" w:eastAsia="Times New Roman" w:hAnsi="Times New Roman" w:cs="Times New Roman"/>
                <w:color w:val="000000"/>
                <w:shd w:val="clear" w:color="auto" w:fill="FDFEFD"/>
                <w:lang w:val="en-US"/>
              </w:rPr>
              <w:t>other</w:t>
            </w:r>
            <w:r w:rsidRPr="00526DDE">
              <w:rPr>
                <w:rFonts w:ascii="Times New Roman" w:eastAsia="Times New Roman" w:hAnsi="Times New Roman" w:cs="Times New Roman"/>
                <w:color w:val="000000"/>
                <w:shd w:val="clear" w:color="auto" w:fill="FDFEFD"/>
                <w:lang w:val="uk-UA"/>
              </w:rPr>
              <w:t xml:space="preserve"> </w:t>
            </w:r>
            <w:r>
              <w:rPr>
                <w:rFonts w:ascii="Times New Roman" w:eastAsia="Times New Roman" w:hAnsi="Times New Roman" w:cs="Times New Roman"/>
                <w:color w:val="000000"/>
                <w:shd w:val="clear" w:color="auto" w:fill="FDFEFD"/>
                <w:lang w:val="en-US"/>
              </w:rPr>
              <w:t>drugs</w:t>
            </w:r>
            <w:r>
              <w:rPr>
                <w:rFonts w:ascii="Times New Roman" w:eastAsia="Calibri" w:hAnsi="Times New Roman" w:cs="Times New Roman"/>
                <w:lang w:val="uk-UA"/>
              </w:rPr>
              <w:t xml:space="preserve">) – 150 уп., </w:t>
            </w:r>
            <w:r w:rsidRPr="00526DDE">
              <w:rPr>
                <w:rFonts w:ascii="Times New Roman" w:eastAsia="Calibri" w:hAnsi="Times New Roman" w:cs="Times New Roman"/>
                <w:lang w:val="uk-UA"/>
              </w:rPr>
              <w:t>Калію хлорид концентрат для розчину для інфузій 75 мг/мл по 10 мл</w:t>
            </w:r>
            <w:r>
              <w:rPr>
                <w:rFonts w:ascii="Times New Roman" w:eastAsia="Calibri" w:hAnsi="Times New Roman" w:cs="Times New Roman"/>
                <w:lang w:val="uk-UA"/>
              </w:rPr>
              <w:t xml:space="preserve"> (</w:t>
            </w:r>
            <w:r>
              <w:rPr>
                <w:rFonts w:ascii="Times New Roman" w:eastAsia="Times New Roman" w:hAnsi="Times New Roman" w:cs="Times New Roman"/>
                <w:color w:val="000000"/>
                <w:lang w:val="uk-UA"/>
              </w:rPr>
              <w:t>Калію хлорид/</w:t>
            </w:r>
            <w:r>
              <w:rPr>
                <w:rFonts w:ascii="Times New Roman" w:eastAsia="Times New Roman" w:hAnsi="Times New Roman" w:cs="Times New Roman"/>
                <w:color w:val="000000"/>
              </w:rPr>
              <w:t>Potassium</w:t>
            </w:r>
            <w:r w:rsidRPr="00526DDE">
              <w:rPr>
                <w:rFonts w:ascii="Times New Roman" w:eastAsia="Times New Roman" w:hAnsi="Times New Roman" w:cs="Times New Roman"/>
                <w:color w:val="000000"/>
                <w:lang w:val="uk-UA"/>
              </w:rPr>
              <w:t xml:space="preserve"> </w:t>
            </w:r>
            <w:r>
              <w:rPr>
                <w:rFonts w:ascii="Times New Roman" w:eastAsia="Times New Roman" w:hAnsi="Times New Roman" w:cs="Times New Roman"/>
                <w:color w:val="000000"/>
              </w:rPr>
              <w:t>chloride</w:t>
            </w:r>
            <w:r>
              <w:rPr>
                <w:rFonts w:ascii="Times New Roman" w:eastAsia="Calibri" w:hAnsi="Times New Roman" w:cs="Times New Roman"/>
                <w:lang w:val="uk-UA"/>
              </w:rPr>
              <w:t xml:space="preserve">) – 600 уп., </w:t>
            </w:r>
            <w:r w:rsidRPr="00526DDE">
              <w:rPr>
                <w:rFonts w:ascii="Times New Roman" w:hAnsi="Times New Roman" w:cs="Times New Roman"/>
                <w:lang w:val="uk-UA"/>
              </w:rPr>
              <w:t>Натрію хлорид  розчин  для ін'єкцій 9 мг/мл по 5 мл в ампулах №10</w:t>
            </w:r>
            <w:r>
              <w:rPr>
                <w:rFonts w:ascii="Times New Roman" w:hAnsi="Times New Roman" w:cs="Times New Roman"/>
                <w:lang w:val="uk-UA"/>
              </w:rPr>
              <w:t xml:space="preserve"> (</w:t>
            </w:r>
            <w:r>
              <w:rPr>
                <w:rFonts w:ascii="Times New Roman" w:eastAsia="Times New Roman" w:hAnsi="Times New Roman" w:cs="Times New Roman"/>
                <w:lang w:val="uk-UA"/>
              </w:rPr>
              <w:t>Натрію хлорид/</w:t>
            </w:r>
            <w:r>
              <w:rPr>
                <w:rFonts w:ascii="Times New Roman" w:eastAsia="Times New Roman" w:hAnsi="Times New Roman" w:cs="Times New Roman"/>
                <w:color w:val="000000"/>
              </w:rPr>
              <w:t>Sodium</w:t>
            </w:r>
            <w:r w:rsidRPr="00526DDE">
              <w:rPr>
                <w:rFonts w:ascii="Times New Roman" w:eastAsia="Times New Roman" w:hAnsi="Times New Roman" w:cs="Times New Roman"/>
                <w:color w:val="000000"/>
                <w:lang w:val="uk-UA"/>
              </w:rPr>
              <w:t xml:space="preserve"> </w:t>
            </w:r>
            <w:r>
              <w:rPr>
                <w:rFonts w:ascii="Times New Roman" w:eastAsia="Times New Roman" w:hAnsi="Times New Roman" w:cs="Times New Roman"/>
                <w:color w:val="000000"/>
              </w:rPr>
              <w:t>chloride</w:t>
            </w:r>
            <w:r>
              <w:rPr>
                <w:rFonts w:ascii="Times New Roman" w:hAnsi="Times New Roman" w:cs="Times New Roman"/>
                <w:lang w:val="uk-UA"/>
              </w:rPr>
              <w:t xml:space="preserve">) – 70 уп., </w:t>
            </w:r>
            <w:r w:rsidRPr="00526DDE">
              <w:rPr>
                <w:rFonts w:ascii="Times New Roman" w:eastAsia="Calibri" w:hAnsi="Times New Roman" w:cs="Times New Roman"/>
                <w:lang w:val="uk-UA"/>
              </w:rPr>
              <w:t>Лефлоцин® розчин для інфузій 5мг/мл по 150 мл</w:t>
            </w:r>
            <w:r>
              <w:rPr>
                <w:rFonts w:ascii="Times New Roman" w:eastAsia="Calibri" w:hAnsi="Times New Roman" w:cs="Times New Roman"/>
                <w:lang w:val="uk-UA"/>
              </w:rPr>
              <w:t xml:space="preserve"> (</w:t>
            </w:r>
            <w:r>
              <w:rPr>
                <w:rFonts w:ascii="Times New Roman" w:eastAsia="Times New Roman" w:hAnsi="Times New Roman" w:cs="Times New Roman"/>
                <w:color w:val="000000"/>
                <w:lang w:val="uk-UA"/>
              </w:rPr>
              <w:t>Левофлоксацин/</w:t>
            </w:r>
            <w:r>
              <w:rPr>
                <w:rFonts w:ascii="Times New Roman" w:eastAsia="Times New Roman" w:hAnsi="Times New Roman" w:cs="Times New Roman"/>
                <w:color w:val="000000"/>
              </w:rPr>
              <w:t>Levofloxacin</w:t>
            </w:r>
            <w:r>
              <w:rPr>
                <w:rFonts w:ascii="Times New Roman" w:eastAsia="Calibri" w:hAnsi="Times New Roman" w:cs="Times New Roman"/>
                <w:lang w:val="uk-UA"/>
              </w:rPr>
              <w:t xml:space="preserve">) – 50 уп., </w:t>
            </w:r>
            <w:r w:rsidRPr="00526DDE">
              <w:rPr>
                <w:rFonts w:ascii="Times New Roman" w:eastAsia="Calibri" w:hAnsi="Times New Roman" w:cs="Times New Roman"/>
                <w:lang w:val="uk-UA"/>
              </w:rPr>
              <w:t>Реополіглюкін розчин для інфузій по 200 мл</w:t>
            </w:r>
            <w:r>
              <w:rPr>
                <w:rFonts w:ascii="Times New Roman" w:eastAsia="Calibri" w:hAnsi="Times New Roman" w:cs="Times New Roman"/>
                <w:lang w:val="uk-UA"/>
              </w:rPr>
              <w:t xml:space="preserve"> (</w:t>
            </w:r>
            <w:r>
              <w:rPr>
                <w:rFonts w:ascii="Times New Roman" w:eastAsia="Times New Roman" w:hAnsi="Times New Roman" w:cs="Times New Roman"/>
                <w:color w:val="000000"/>
                <w:lang w:val="uk-UA"/>
              </w:rPr>
              <w:t>Декстран/</w:t>
            </w:r>
            <w:r>
              <w:rPr>
                <w:rFonts w:ascii="Times New Roman" w:eastAsia="Times New Roman" w:hAnsi="Times New Roman" w:cs="Times New Roman"/>
                <w:color w:val="000000"/>
              </w:rPr>
              <w:t>Dextran</w:t>
            </w:r>
            <w:r>
              <w:rPr>
                <w:rFonts w:ascii="Times New Roman" w:eastAsia="Calibri" w:hAnsi="Times New Roman" w:cs="Times New Roman"/>
                <w:lang w:val="uk-UA"/>
              </w:rPr>
              <w:t xml:space="preserve">) – 150 уп., </w:t>
            </w:r>
            <w:r w:rsidRPr="00526DDE">
              <w:rPr>
                <w:rFonts w:ascii="Times New Roman" w:eastAsia="Calibri" w:hAnsi="Times New Roman" w:cs="Times New Roman"/>
                <w:lang w:val="uk-UA"/>
              </w:rPr>
              <w:t>Гекодез®, розчин для інфузій, 60 мг/мл по 400 мл</w:t>
            </w:r>
            <w:r>
              <w:rPr>
                <w:rFonts w:ascii="Times New Roman" w:eastAsia="Calibri" w:hAnsi="Times New Roman" w:cs="Times New Roman"/>
                <w:lang w:val="uk-UA"/>
              </w:rPr>
              <w:t xml:space="preserve"> (</w:t>
            </w:r>
            <w:r>
              <w:rPr>
                <w:rFonts w:ascii="Times New Roman" w:eastAsia="Times New Roman" w:hAnsi="Times New Roman" w:cs="Times New Roman"/>
                <w:color w:val="000000"/>
                <w:shd w:val="clear" w:color="auto" w:fill="FDFEFD"/>
                <w:lang w:val="uk-UA"/>
              </w:rPr>
              <w:t xml:space="preserve">електролити в </w:t>
            </w:r>
            <w:r>
              <w:rPr>
                <w:rFonts w:ascii="Times New Roman" w:eastAsia="Times New Roman" w:hAnsi="Times New Roman" w:cs="Times New Roman"/>
                <w:color w:val="000000"/>
                <w:shd w:val="clear" w:color="auto" w:fill="FDFEFD"/>
                <w:lang w:val="uk-UA"/>
              </w:rPr>
              <w:lastRenderedPageBreak/>
              <w:t>комбинации/</w:t>
            </w:r>
            <w:r>
              <w:rPr>
                <w:rFonts w:ascii="Times New Roman" w:eastAsia="Times New Roman" w:hAnsi="Times New Roman" w:cs="Times New Roman"/>
                <w:color w:val="000000"/>
                <w:shd w:val="clear" w:color="auto" w:fill="FDFEFD"/>
                <w:lang w:val="en-US"/>
              </w:rPr>
              <w:t>Electrolytes</w:t>
            </w:r>
            <w:r w:rsidRPr="00526DDE">
              <w:rPr>
                <w:rFonts w:ascii="Times New Roman" w:eastAsia="Times New Roman" w:hAnsi="Times New Roman" w:cs="Times New Roman"/>
                <w:color w:val="000000"/>
                <w:shd w:val="clear" w:color="auto" w:fill="FDFEFD"/>
                <w:lang w:val="uk-UA"/>
              </w:rPr>
              <w:t xml:space="preserve"> </w:t>
            </w:r>
            <w:r>
              <w:rPr>
                <w:rFonts w:ascii="Times New Roman" w:eastAsia="Times New Roman" w:hAnsi="Times New Roman" w:cs="Times New Roman"/>
                <w:color w:val="000000"/>
                <w:shd w:val="clear" w:color="auto" w:fill="FDFEFD"/>
                <w:lang w:val="en-US"/>
              </w:rPr>
              <w:t>in</w:t>
            </w:r>
            <w:r w:rsidRPr="00526DDE">
              <w:rPr>
                <w:rFonts w:ascii="Times New Roman" w:eastAsia="Times New Roman" w:hAnsi="Times New Roman" w:cs="Times New Roman"/>
                <w:color w:val="000000"/>
                <w:shd w:val="clear" w:color="auto" w:fill="FDFEFD"/>
                <w:lang w:val="uk-UA"/>
              </w:rPr>
              <w:t xml:space="preserve"> </w:t>
            </w:r>
            <w:r>
              <w:rPr>
                <w:rFonts w:ascii="Times New Roman" w:eastAsia="Times New Roman" w:hAnsi="Times New Roman" w:cs="Times New Roman"/>
                <w:color w:val="000000"/>
                <w:shd w:val="clear" w:color="auto" w:fill="FDFEFD"/>
                <w:lang w:val="en-US"/>
              </w:rPr>
              <w:t>combination</w:t>
            </w:r>
            <w:r w:rsidRPr="00526DDE">
              <w:rPr>
                <w:rFonts w:ascii="Times New Roman" w:eastAsia="Times New Roman" w:hAnsi="Times New Roman" w:cs="Times New Roman"/>
                <w:color w:val="000000"/>
                <w:shd w:val="clear" w:color="auto" w:fill="FDFEFD"/>
                <w:lang w:val="uk-UA"/>
              </w:rPr>
              <w:t xml:space="preserve"> </w:t>
            </w:r>
            <w:r>
              <w:rPr>
                <w:rFonts w:ascii="Times New Roman" w:eastAsia="Times New Roman" w:hAnsi="Times New Roman" w:cs="Times New Roman"/>
                <w:color w:val="000000"/>
                <w:shd w:val="clear" w:color="auto" w:fill="FDFEFD"/>
                <w:lang w:val="en-US"/>
              </w:rPr>
              <w:t>with</w:t>
            </w:r>
            <w:r w:rsidRPr="00526DDE">
              <w:rPr>
                <w:rFonts w:ascii="Times New Roman" w:eastAsia="Times New Roman" w:hAnsi="Times New Roman" w:cs="Times New Roman"/>
                <w:color w:val="000000"/>
                <w:shd w:val="clear" w:color="auto" w:fill="FDFEFD"/>
                <w:lang w:val="uk-UA"/>
              </w:rPr>
              <w:t xml:space="preserve"> </w:t>
            </w:r>
            <w:r>
              <w:rPr>
                <w:rFonts w:ascii="Times New Roman" w:eastAsia="Times New Roman" w:hAnsi="Times New Roman" w:cs="Times New Roman"/>
                <w:color w:val="000000"/>
                <w:shd w:val="clear" w:color="auto" w:fill="FDFEFD"/>
                <w:lang w:val="en-US"/>
              </w:rPr>
              <w:t>other</w:t>
            </w:r>
            <w:r w:rsidRPr="00526DDE">
              <w:rPr>
                <w:rFonts w:ascii="Times New Roman" w:eastAsia="Times New Roman" w:hAnsi="Times New Roman" w:cs="Times New Roman"/>
                <w:color w:val="000000"/>
                <w:shd w:val="clear" w:color="auto" w:fill="FDFEFD"/>
                <w:lang w:val="uk-UA"/>
              </w:rPr>
              <w:t xml:space="preserve"> </w:t>
            </w:r>
            <w:r>
              <w:rPr>
                <w:rFonts w:ascii="Times New Roman" w:eastAsia="Times New Roman" w:hAnsi="Times New Roman" w:cs="Times New Roman"/>
                <w:color w:val="000000"/>
                <w:shd w:val="clear" w:color="auto" w:fill="FDFEFD"/>
                <w:lang w:val="en-US"/>
              </w:rPr>
              <w:t>rugs</w:t>
            </w:r>
            <w:r>
              <w:rPr>
                <w:rFonts w:ascii="Times New Roman" w:eastAsia="Calibri" w:hAnsi="Times New Roman" w:cs="Times New Roman"/>
                <w:lang w:val="uk-UA"/>
              </w:rPr>
              <w:t xml:space="preserve">) – 100 уп., </w:t>
            </w:r>
            <w:r w:rsidRPr="00526DDE">
              <w:rPr>
                <w:rFonts w:ascii="Times New Roman" w:eastAsia="Calibri" w:hAnsi="Times New Roman" w:cs="Times New Roman"/>
                <w:sz w:val="24"/>
                <w:szCs w:val="24"/>
                <w:lang w:val="uk-UA"/>
              </w:rPr>
              <w:t xml:space="preserve">Магнію сульфат розчин для </w:t>
            </w:r>
            <w:r w:rsidRPr="00526DDE">
              <w:rPr>
                <w:rFonts w:ascii="Times New Roman" w:eastAsia="Calibri" w:hAnsi="Times New Roman" w:cs="Times New Roman"/>
                <w:lang w:val="uk-UA"/>
              </w:rPr>
              <w:t>ін'єкцій</w:t>
            </w:r>
            <w:r w:rsidRPr="00526DDE">
              <w:rPr>
                <w:rFonts w:ascii="Times New Roman" w:eastAsia="Calibri" w:hAnsi="Times New Roman" w:cs="Times New Roman"/>
                <w:sz w:val="24"/>
                <w:szCs w:val="24"/>
                <w:lang w:val="uk-UA"/>
              </w:rPr>
              <w:t xml:space="preserve"> 25 % амп. 5 мл №10</w:t>
            </w:r>
            <w:r>
              <w:rPr>
                <w:rFonts w:ascii="Times New Roman" w:eastAsia="Calibri" w:hAnsi="Times New Roman" w:cs="Times New Roman"/>
                <w:sz w:val="24"/>
                <w:szCs w:val="24"/>
                <w:lang w:val="uk-UA"/>
              </w:rPr>
              <w:t xml:space="preserve"> (</w:t>
            </w:r>
            <w:r>
              <w:rPr>
                <w:rFonts w:ascii="Times New Roman" w:eastAsia="Times New Roman" w:hAnsi="Times New Roman" w:cs="Times New Roman"/>
                <w:sz w:val="24"/>
                <w:szCs w:val="24"/>
                <w:lang w:val="uk-UA"/>
              </w:rPr>
              <w:t>Магнию сульфат/Magnesium sulfate</w:t>
            </w:r>
            <w:r>
              <w:rPr>
                <w:rFonts w:ascii="Times New Roman" w:eastAsia="Calibri" w:hAnsi="Times New Roman" w:cs="Times New Roman"/>
                <w:sz w:val="24"/>
                <w:szCs w:val="24"/>
                <w:lang w:val="uk-UA"/>
              </w:rPr>
              <w:t xml:space="preserve">) – 150 уп., </w:t>
            </w:r>
            <w:r w:rsidRPr="00526DDE">
              <w:rPr>
                <w:rFonts w:ascii="Times New Roman" w:eastAsia="Calibri" w:hAnsi="Times New Roman" w:cs="Times New Roman"/>
                <w:sz w:val="24"/>
                <w:szCs w:val="24"/>
                <w:lang w:val="uk-UA"/>
              </w:rPr>
              <w:t xml:space="preserve">Анальгін розчин для </w:t>
            </w:r>
            <w:r w:rsidRPr="00526DDE">
              <w:rPr>
                <w:rFonts w:ascii="Times New Roman" w:eastAsia="Calibri" w:hAnsi="Times New Roman" w:cs="Times New Roman"/>
                <w:lang w:val="uk-UA"/>
              </w:rPr>
              <w:t>ін'єкцій</w:t>
            </w:r>
            <w:r w:rsidRPr="00526DDE">
              <w:rPr>
                <w:rFonts w:ascii="Times New Roman" w:eastAsia="Calibri" w:hAnsi="Times New Roman" w:cs="Times New Roman"/>
                <w:sz w:val="24"/>
                <w:szCs w:val="24"/>
                <w:lang w:val="uk-UA"/>
              </w:rPr>
              <w:t xml:space="preserve">  500 мг/мл амп. 2 мл    №10</w:t>
            </w:r>
            <w:r>
              <w:rPr>
                <w:rFonts w:ascii="Times New Roman" w:eastAsia="Calibri" w:hAnsi="Times New Roman" w:cs="Times New Roman"/>
                <w:sz w:val="24"/>
                <w:szCs w:val="24"/>
                <w:lang w:val="uk-UA"/>
              </w:rPr>
              <w:t xml:space="preserve"> (</w:t>
            </w:r>
            <w:r>
              <w:rPr>
                <w:rFonts w:ascii="Times New Roman" w:eastAsia="Times New Roman" w:hAnsi="Times New Roman" w:cs="Times New Roman"/>
                <w:sz w:val="24"/>
                <w:szCs w:val="24"/>
                <w:lang w:val="uk-UA"/>
              </w:rPr>
              <w:t>Метамізол натрію/metamizole sodium</w:t>
            </w:r>
            <w:r>
              <w:rPr>
                <w:rFonts w:ascii="Times New Roman" w:eastAsia="Calibri" w:hAnsi="Times New Roman" w:cs="Times New Roman"/>
                <w:sz w:val="24"/>
                <w:szCs w:val="24"/>
                <w:lang w:val="uk-UA"/>
              </w:rPr>
              <w:t>) – 30 уп.</w:t>
            </w:r>
          </w:p>
          <w:p w:rsidR="008F282A" w:rsidRPr="008F282A" w:rsidRDefault="008F282A" w:rsidP="008F282A">
            <w:pPr>
              <w:rPr>
                <w:rFonts w:ascii="Times New Roman" w:hAnsi="Times New Roman" w:cs="Times New Roman"/>
                <w:sz w:val="24"/>
                <w:szCs w:val="24"/>
                <w:lang w:val="uk-UA"/>
              </w:rPr>
            </w:pP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lastRenderedPageBreak/>
              <w:t>700000,00</w:t>
            </w:r>
          </w:p>
        </w:tc>
      </w:tr>
      <w:tr w:rsidR="008F282A" w:rsidRPr="008F282A" w:rsidTr="00396232">
        <w:tc>
          <w:tcPr>
            <w:tcW w:w="3757" w:type="dxa"/>
          </w:tcPr>
          <w:p w:rsidR="008F282A" w:rsidRPr="008F282A" w:rsidRDefault="006A1E0F" w:rsidP="008F282A">
            <w:pPr>
              <w:shd w:val="clear" w:color="auto" w:fill="F3F3F3"/>
              <w:tabs>
                <w:tab w:val="left" w:pos="5607"/>
              </w:tabs>
              <w:ind w:right="-63"/>
              <w:textAlignment w:val="baseline"/>
              <w:outlineLvl w:val="1"/>
              <w:rPr>
                <w:rFonts w:ascii="Times New Roman" w:eastAsia="Times New Roman" w:hAnsi="Times New Roman" w:cs="Times New Roman"/>
                <w:b/>
                <w:bCs/>
                <w:sz w:val="24"/>
                <w:szCs w:val="24"/>
                <w:lang w:eastAsia="ru-RU"/>
              </w:rPr>
            </w:pPr>
            <w:hyperlink r:id="rId12" w:history="1">
              <w:r w:rsidR="008F282A" w:rsidRPr="008F282A">
                <w:rPr>
                  <w:rFonts w:ascii="Times New Roman" w:eastAsia="Times New Roman" w:hAnsi="Times New Roman" w:cs="Times New Roman"/>
                  <w:sz w:val="24"/>
                  <w:szCs w:val="24"/>
                  <w:bdr w:val="none" w:sz="0" w:space="0" w:color="auto" w:frame="1"/>
                  <w:lang w:eastAsia="ru-RU"/>
                </w:rPr>
                <w:t>Медичні матеріали (47017-Шприц загального призначення, разового застосування, 47017-Шприц загального призначення, разового застосування, 47017-Шприц загального призначення, разового застосування, 47017-Шприц загального призначення, разового застосування, 16649 – основний набі</w:t>
              </w:r>
              <w:proofErr w:type="gramStart"/>
              <w:r w:rsidR="008F282A" w:rsidRPr="008F282A">
                <w:rPr>
                  <w:rFonts w:ascii="Times New Roman" w:eastAsia="Times New Roman" w:hAnsi="Times New Roman" w:cs="Times New Roman"/>
                  <w:sz w:val="24"/>
                  <w:szCs w:val="24"/>
                  <w:bdr w:val="none" w:sz="0" w:space="0" w:color="auto" w:frame="1"/>
                  <w:lang w:eastAsia="ru-RU"/>
                </w:rPr>
                <w:t>р</w:t>
              </w:r>
              <w:proofErr w:type="gramEnd"/>
              <w:r w:rsidR="008F282A" w:rsidRPr="008F282A">
                <w:rPr>
                  <w:rFonts w:ascii="Times New Roman" w:eastAsia="Times New Roman" w:hAnsi="Times New Roman" w:cs="Times New Roman"/>
                  <w:sz w:val="24"/>
                  <w:szCs w:val="24"/>
                  <w:bdr w:val="none" w:sz="0" w:space="0" w:color="auto" w:frame="1"/>
                  <w:lang w:eastAsia="ru-RU"/>
                </w:rPr>
                <w:t xml:space="preserve"> внутрішньовенного введення, 33172 – інфузійний катетер, 33172 – інфузійний катетер, 17812 – захисний ковпачок голки, 17812 – захисний ковпачок голки)</w:t>
              </w:r>
            </w:hyperlink>
            <w:r w:rsidR="008F282A" w:rsidRPr="008F282A">
              <w:rPr>
                <w:rFonts w:ascii="Times New Roman" w:hAnsi="Times New Roman" w:cs="Times New Roman"/>
                <w:sz w:val="24"/>
                <w:szCs w:val="24"/>
              </w:rPr>
              <w:br/>
            </w:r>
            <w:r w:rsidR="008F282A" w:rsidRPr="008F282A">
              <w:rPr>
                <w:rFonts w:ascii="Times New Roman" w:hAnsi="Times New Roman" w:cs="Times New Roman"/>
                <w:sz w:val="24"/>
                <w:szCs w:val="24"/>
                <w:shd w:val="clear" w:color="auto" w:fill="F3F3F3"/>
              </w:rPr>
              <w:t>UA-2021-02-08-000758-c</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1668FB" w:rsidRPr="00E6391F" w:rsidRDefault="001668FB" w:rsidP="001668FB">
            <w:r>
              <w:rPr>
                <w:rFonts w:ascii="Times New Roman" w:eastAsia="Times New Roman" w:hAnsi="Times New Roman" w:cs="Times New Roman"/>
                <w:sz w:val="24"/>
                <w:szCs w:val="24"/>
                <w:shd w:val="clear" w:color="auto" w:fill="F0F5F2"/>
                <w:lang w:val="uk-UA" w:eastAsia="ru-RU"/>
              </w:rPr>
              <w:t>Медичні матеріали (</w:t>
            </w:r>
            <w:r w:rsidRPr="00A913EA">
              <w:rPr>
                <w:rFonts w:ascii="Times New Roman" w:eastAsia="Times New Roman" w:hAnsi="Times New Roman" w:cs="Times New Roman"/>
                <w:sz w:val="24"/>
                <w:szCs w:val="24"/>
                <w:shd w:val="clear" w:color="auto" w:fill="F0F5F2"/>
                <w:lang w:eastAsia="ru-RU"/>
              </w:rPr>
              <w:t>47017-Шприц загального призначення, разового застосування</w:t>
            </w:r>
            <w:r>
              <w:rPr>
                <w:rFonts w:ascii="Times New Roman" w:eastAsia="Times New Roman" w:hAnsi="Times New Roman" w:cs="Times New Roman"/>
                <w:sz w:val="24"/>
                <w:szCs w:val="24"/>
                <w:shd w:val="clear" w:color="auto" w:fill="F0F5F2"/>
                <w:lang w:val="uk-UA" w:eastAsia="ru-RU"/>
              </w:rPr>
              <w:t xml:space="preserve">, </w:t>
            </w:r>
            <w:r w:rsidRPr="00A913EA">
              <w:rPr>
                <w:rFonts w:ascii="Times New Roman" w:eastAsia="Times New Roman" w:hAnsi="Times New Roman" w:cs="Times New Roman"/>
                <w:sz w:val="24"/>
                <w:szCs w:val="24"/>
                <w:shd w:val="clear" w:color="auto" w:fill="F0F5F2"/>
                <w:lang w:eastAsia="ru-RU"/>
              </w:rPr>
              <w:t>47017-Шприц загального призначення, разового застосування</w:t>
            </w:r>
            <w:r>
              <w:rPr>
                <w:rFonts w:ascii="Times New Roman" w:eastAsia="Times New Roman" w:hAnsi="Times New Roman" w:cs="Times New Roman"/>
                <w:sz w:val="24"/>
                <w:szCs w:val="24"/>
                <w:shd w:val="clear" w:color="auto" w:fill="F0F5F2"/>
                <w:lang w:val="uk-UA" w:eastAsia="ru-RU"/>
              </w:rPr>
              <w:t xml:space="preserve">, </w:t>
            </w:r>
            <w:r w:rsidRPr="00A913EA">
              <w:rPr>
                <w:rFonts w:ascii="Times New Roman" w:eastAsia="Times New Roman" w:hAnsi="Times New Roman" w:cs="Times New Roman"/>
                <w:sz w:val="24"/>
                <w:szCs w:val="24"/>
                <w:shd w:val="clear" w:color="auto" w:fill="F0F5F2"/>
                <w:lang w:eastAsia="ru-RU"/>
              </w:rPr>
              <w:t>47017-Шприц загального призначення, разового застосування</w:t>
            </w:r>
            <w:r>
              <w:rPr>
                <w:rFonts w:ascii="Times New Roman" w:eastAsia="Times New Roman" w:hAnsi="Times New Roman" w:cs="Times New Roman"/>
                <w:sz w:val="24"/>
                <w:szCs w:val="24"/>
                <w:shd w:val="clear" w:color="auto" w:fill="F0F5F2"/>
                <w:lang w:val="uk-UA" w:eastAsia="ru-RU"/>
              </w:rPr>
              <w:t xml:space="preserve">, </w:t>
            </w:r>
            <w:r w:rsidRPr="00A913EA">
              <w:rPr>
                <w:rFonts w:ascii="Times New Roman" w:eastAsia="Times New Roman" w:hAnsi="Times New Roman" w:cs="Times New Roman"/>
                <w:sz w:val="24"/>
                <w:szCs w:val="24"/>
                <w:shd w:val="clear" w:color="auto" w:fill="F0F5F2"/>
                <w:lang w:eastAsia="ru-RU"/>
              </w:rPr>
              <w:t>47017-Шприц загального призначення, разового застосування</w:t>
            </w:r>
            <w:r>
              <w:rPr>
                <w:rFonts w:ascii="Times New Roman" w:eastAsia="Times New Roman" w:hAnsi="Times New Roman" w:cs="Times New Roman"/>
                <w:sz w:val="24"/>
                <w:szCs w:val="24"/>
                <w:shd w:val="clear" w:color="auto" w:fill="F0F5F2"/>
                <w:lang w:val="uk-UA" w:eastAsia="ru-RU"/>
              </w:rPr>
              <w:t>, 16649 – основний набір внутрішньовенного введення, 33172 – інфузійний катетер, 33172 – інфузійний катетер, 17812 – захисний ковпачок голки, 17812 – захисний ковпачок голки)</w:t>
            </w:r>
          </w:p>
          <w:p w:rsidR="008F282A" w:rsidRPr="008F282A" w:rsidRDefault="008F282A" w:rsidP="008F282A">
            <w:pPr>
              <w:rPr>
                <w:rFonts w:ascii="Times New Roman" w:hAnsi="Times New Roman" w:cs="Times New Roman"/>
                <w:sz w:val="24"/>
                <w:szCs w:val="24"/>
              </w:rPr>
            </w:pP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40000,00</w:t>
            </w:r>
          </w:p>
        </w:tc>
      </w:tr>
      <w:tr w:rsidR="008F282A" w:rsidRPr="008F282A" w:rsidTr="00396232">
        <w:tc>
          <w:tcPr>
            <w:tcW w:w="3757" w:type="dxa"/>
          </w:tcPr>
          <w:p w:rsidR="008F282A" w:rsidRPr="008F282A" w:rsidRDefault="006A1E0F" w:rsidP="008F282A">
            <w:pPr>
              <w:shd w:val="clear" w:color="auto" w:fill="F3F3F3"/>
              <w:ind w:right="-63"/>
              <w:textAlignment w:val="baseline"/>
              <w:outlineLvl w:val="1"/>
              <w:rPr>
                <w:rFonts w:ascii="Times New Roman" w:eastAsia="Times New Roman" w:hAnsi="Times New Roman" w:cs="Times New Roman"/>
                <w:b/>
                <w:bCs/>
                <w:sz w:val="24"/>
                <w:szCs w:val="24"/>
                <w:lang w:eastAsia="ru-RU"/>
              </w:rPr>
            </w:pPr>
            <w:hyperlink r:id="rId13" w:history="1">
              <w:r w:rsidR="008F282A" w:rsidRPr="008F282A">
                <w:rPr>
                  <w:rFonts w:ascii="Times New Roman" w:eastAsia="Times New Roman" w:hAnsi="Times New Roman" w:cs="Times New Roman"/>
                  <w:sz w:val="24"/>
                  <w:szCs w:val="24"/>
                  <w:bdr w:val="none" w:sz="0" w:space="0" w:color="auto" w:frame="1"/>
                  <w:lang w:eastAsia="ru-RU"/>
                </w:rPr>
                <w:t>Медичні матеріали (47017-Шприц загального призначення, разового застосування, 47017-Шприц загального призначення, разового застосування, 47017-Шприц загального призначення, разового застосування, 47017-Шприц загального призначення, разового застосування, 47017-Шприц загального призначення, разового застосування, 47017-Шприц загального призначення, разового застосування, 33172 – інфузійних катетер, 33172 – інфузійних катетер, 16649 – основний набі</w:t>
              </w:r>
              <w:proofErr w:type="gramStart"/>
              <w:r w:rsidR="008F282A" w:rsidRPr="008F282A">
                <w:rPr>
                  <w:rFonts w:ascii="Times New Roman" w:eastAsia="Times New Roman" w:hAnsi="Times New Roman" w:cs="Times New Roman"/>
                  <w:sz w:val="24"/>
                  <w:szCs w:val="24"/>
                  <w:bdr w:val="none" w:sz="0" w:space="0" w:color="auto" w:frame="1"/>
                  <w:lang w:eastAsia="ru-RU"/>
                </w:rPr>
                <w:t>р</w:t>
              </w:r>
              <w:proofErr w:type="gramEnd"/>
              <w:r w:rsidR="008F282A" w:rsidRPr="008F282A">
                <w:rPr>
                  <w:rFonts w:ascii="Times New Roman" w:eastAsia="Times New Roman" w:hAnsi="Times New Roman" w:cs="Times New Roman"/>
                  <w:sz w:val="24"/>
                  <w:szCs w:val="24"/>
                  <w:bdr w:val="none" w:sz="0" w:space="0" w:color="auto" w:frame="1"/>
                  <w:lang w:eastAsia="ru-RU"/>
                </w:rPr>
                <w:t xml:space="preserve"> внутрішньовенного введення, 17812 – захисний ковпачок голки, 17812 – захисний ковпачок голки)</w:t>
              </w:r>
            </w:hyperlink>
            <w:r w:rsidR="008F282A" w:rsidRPr="008F282A">
              <w:rPr>
                <w:rFonts w:ascii="Times New Roman" w:hAnsi="Times New Roman" w:cs="Times New Roman"/>
                <w:sz w:val="24"/>
                <w:szCs w:val="24"/>
              </w:rPr>
              <w:br/>
            </w:r>
            <w:r w:rsidR="008F282A" w:rsidRPr="008F282A">
              <w:rPr>
                <w:rFonts w:ascii="Times New Roman" w:hAnsi="Times New Roman" w:cs="Times New Roman"/>
                <w:sz w:val="24"/>
                <w:szCs w:val="24"/>
                <w:shd w:val="clear" w:color="auto" w:fill="F3F3F3"/>
              </w:rPr>
              <w:lastRenderedPageBreak/>
              <w:t>UA-2021-02-08-001886-b</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lastRenderedPageBreak/>
              <w:t>Відкриті торги</w:t>
            </w:r>
          </w:p>
        </w:tc>
        <w:tc>
          <w:tcPr>
            <w:tcW w:w="3035" w:type="dxa"/>
          </w:tcPr>
          <w:p w:rsidR="001668FB" w:rsidRPr="00A913EA" w:rsidRDefault="001668FB" w:rsidP="001668FB">
            <w:pPr>
              <w:jc w:val="both"/>
              <w:rPr>
                <w:lang w:val="uk-UA"/>
              </w:rPr>
            </w:pPr>
            <w:r>
              <w:rPr>
                <w:rFonts w:ascii="Times New Roman" w:eastAsia="Times New Roman" w:hAnsi="Times New Roman" w:cs="Times New Roman"/>
                <w:sz w:val="24"/>
                <w:szCs w:val="24"/>
                <w:shd w:val="clear" w:color="auto" w:fill="F0F5F2"/>
                <w:lang w:val="uk-UA" w:eastAsia="ru-RU"/>
              </w:rPr>
              <w:t>Медичні матеріали (</w:t>
            </w:r>
            <w:r w:rsidRPr="00A913EA">
              <w:rPr>
                <w:rFonts w:ascii="Times New Roman" w:eastAsia="Times New Roman" w:hAnsi="Times New Roman" w:cs="Times New Roman"/>
                <w:sz w:val="24"/>
                <w:szCs w:val="24"/>
                <w:shd w:val="clear" w:color="auto" w:fill="F0F5F2"/>
                <w:lang w:eastAsia="ru-RU"/>
              </w:rPr>
              <w:t>47017-Шприц загального призначення, разового застосування</w:t>
            </w:r>
            <w:r>
              <w:rPr>
                <w:rFonts w:ascii="Times New Roman" w:eastAsia="Times New Roman" w:hAnsi="Times New Roman" w:cs="Times New Roman"/>
                <w:sz w:val="24"/>
                <w:szCs w:val="24"/>
                <w:shd w:val="clear" w:color="auto" w:fill="F0F5F2"/>
                <w:lang w:val="uk-UA" w:eastAsia="ru-RU"/>
              </w:rPr>
              <w:t xml:space="preserve">, </w:t>
            </w:r>
            <w:r w:rsidRPr="00A913EA">
              <w:rPr>
                <w:rFonts w:ascii="Times New Roman" w:eastAsia="Times New Roman" w:hAnsi="Times New Roman" w:cs="Times New Roman"/>
                <w:sz w:val="24"/>
                <w:szCs w:val="24"/>
                <w:shd w:val="clear" w:color="auto" w:fill="F0F5F2"/>
                <w:lang w:eastAsia="ru-RU"/>
              </w:rPr>
              <w:t>47017-Шприц загального призначення, разового застосування</w:t>
            </w:r>
            <w:r>
              <w:rPr>
                <w:rFonts w:ascii="Times New Roman" w:eastAsia="Times New Roman" w:hAnsi="Times New Roman" w:cs="Times New Roman"/>
                <w:sz w:val="24"/>
                <w:szCs w:val="24"/>
                <w:shd w:val="clear" w:color="auto" w:fill="F0F5F2"/>
                <w:lang w:val="uk-UA" w:eastAsia="ru-RU"/>
              </w:rPr>
              <w:t xml:space="preserve">, </w:t>
            </w:r>
            <w:r w:rsidRPr="00A913EA">
              <w:rPr>
                <w:rFonts w:ascii="Times New Roman" w:eastAsia="Times New Roman" w:hAnsi="Times New Roman" w:cs="Times New Roman"/>
                <w:sz w:val="24"/>
                <w:szCs w:val="24"/>
                <w:shd w:val="clear" w:color="auto" w:fill="F0F5F2"/>
                <w:lang w:eastAsia="ru-RU"/>
              </w:rPr>
              <w:t>47017-Шприц загального призначення, разового застосування</w:t>
            </w:r>
            <w:r>
              <w:rPr>
                <w:rFonts w:ascii="Times New Roman" w:eastAsia="Times New Roman" w:hAnsi="Times New Roman" w:cs="Times New Roman"/>
                <w:sz w:val="24"/>
                <w:szCs w:val="24"/>
                <w:shd w:val="clear" w:color="auto" w:fill="F0F5F2"/>
                <w:lang w:val="uk-UA" w:eastAsia="ru-RU"/>
              </w:rPr>
              <w:t xml:space="preserve">, </w:t>
            </w:r>
            <w:r w:rsidRPr="00A913EA">
              <w:rPr>
                <w:rFonts w:ascii="Times New Roman" w:eastAsia="Times New Roman" w:hAnsi="Times New Roman" w:cs="Times New Roman"/>
                <w:sz w:val="24"/>
                <w:szCs w:val="24"/>
                <w:shd w:val="clear" w:color="auto" w:fill="F0F5F2"/>
                <w:lang w:eastAsia="ru-RU"/>
              </w:rPr>
              <w:t>47017-Шприц загального призначення, разового застосування</w:t>
            </w:r>
            <w:r>
              <w:rPr>
                <w:rFonts w:ascii="Times New Roman" w:eastAsia="Times New Roman" w:hAnsi="Times New Roman" w:cs="Times New Roman"/>
                <w:sz w:val="24"/>
                <w:szCs w:val="24"/>
                <w:shd w:val="clear" w:color="auto" w:fill="F0F5F2"/>
                <w:lang w:val="uk-UA" w:eastAsia="ru-RU"/>
              </w:rPr>
              <w:t xml:space="preserve">, </w:t>
            </w:r>
            <w:r w:rsidRPr="00A913EA">
              <w:rPr>
                <w:rFonts w:ascii="Times New Roman" w:eastAsia="Times New Roman" w:hAnsi="Times New Roman" w:cs="Times New Roman"/>
                <w:sz w:val="24"/>
                <w:szCs w:val="24"/>
                <w:shd w:val="clear" w:color="auto" w:fill="F0F5F2"/>
                <w:lang w:eastAsia="ru-RU"/>
              </w:rPr>
              <w:t>47017-Шприц загального призначення, разового застосування</w:t>
            </w:r>
            <w:r>
              <w:rPr>
                <w:rFonts w:ascii="Times New Roman" w:eastAsia="Times New Roman" w:hAnsi="Times New Roman" w:cs="Times New Roman"/>
                <w:sz w:val="24"/>
                <w:szCs w:val="24"/>
                <w:shd w:val="clear" w:color="auto" w:fill="F0F5F2"/>
                <w:lang w:val="uk-UA" w:eastAsia="ru-RU"/>
              </w:rPr>
              <w:t xml:space="preserve">, </w:t>
            </w:r>
            <w:r w:rsidRPr="00A913EA">
              <w:rPr>
                <w:rFonts w:ascii="Times New Roman" w:eastAsia="Times New Roman" w:hAnsi="Times New Roman" w:cs="Times New Roman"/>
                <w:sz w:val="24"/>
                <w:szCs w:val="24"/>
                <w:shd w:val="clear" w:color="auto" w:fill="F0F5F2"/>
                <w:lang w:eastAsia="ru-RU"/>
              </w:rPr>
              <w:t xml:space="preserve">47017-Шприц загального призначення, разового </w:t>
            </w:r>
            <w:r w:rsidRPr="00A913EA">
              <w:rPr>
                <w:rFonts w:ascii="Times New Roman" w:eastAsia="Times New Roman" w:hAnsi="Times New Roman" w:cs="Times New Roman"/>
                <w:sz w:val="24"/>
                <w:szCs w:val="24"/>
                <w:shd w:val="clear" w:color="auto" w:fill="F0F5F2"/>
                <w:lang w:eastAsia="ru-RU"/>
              </w:rPr>
              <w:lastRenderedPageBreak/>
              <w:t>застосування</w:t>
            </w:r>
            <w:r>
              <w:rPr>
                <w:rFonts w:ascii="Times New Roman" w:eastAsia="Times New Roman" w:hAnsi="Times New Roman" w:cs="Times New Roman"/>
                <w:sz w:val="24"/>
                <w:szCs w:val="24"/>
                <w:shd w:val="clear" w:color="auto" w:fill="F0F5F2"/>
                <w:lang w:val="uk-UA" w:eastAsia="ru-RU"/>
              </w:rPr>
              <w:t>, 33172 – інфузійних катетер, 33172 – інфузійних катетер, 16649 – основний набір внутрішньовенного введення, 17812 – захисний ковпачок голки, 17812 – захисний ковпачок голки)</w:t>
            </w:r>
          </w:p>
          <w:p w:rsidR="008F282A" w:rsidRPr="001668FB" w:rsidRDefault="008F282A" w:rsidP="008F282A">
            <w:pPr>
              <w:rPr>
                <w:rFonts w:ascii="Times New Roman" w:hAnsi="Times New Roman" w:cs="Times New Roman"/>
                <w:sz w:val="24"/>
                <w:szCs w:val="24"/>
                <w:lang w:val="uk-UA"/>
              </w:rPr>
            </w:pP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lastRenderedPageBreak/>
              <w:t>570000,00</w:t>
            </w:r>
          </w:p>
        </w:tc>
      </w:tr>
      <w:tr w:rsidR="008F282A" w:rsidRPr="008F282A" w:rsidTr="00396232">
        <w:tc>
          <w:tcPr>
            <w:tcW w:w="3757" w:type="dxa"/>
          </w:tcPr>
          <w:p w:rsidR="008F282A" w:rsidRPr="008F282A" w:rsidRDefault="006A1E0F" w:rsidP="008F282A">
            <w:pPr>
              <w:shd w:val="clear" w:color="auto" w:fill="F3F3F3"/>
              <w:ind w:right="-63"/>
              <w:textAlignment w:val="baseline"/>
              <w:outlineLvl w:val="1"/>
              <w:rPr>
                <w:rFonts w:ascii="Times New Roman" w:eastAsia="Times New Roman" w:hAnsi="Times New Roman" w:cs="Times New Roman"/>
                <w:b/>
                <w:bCs/>
                <w:sz w:val="24"/>
                <w:szCs w:val="24"/>
                <w:lang w:val="uk-UA" w:eastAsia="ru-RU"/>
              </w:rPr>
            </w:pPr>
            <w:hyperlink r:id="rId14" w:history="1">
              <w:r w:rsidR="008F282A" w:rsidRPr="008F282A">
                <w:rPr>
                  <w:rFonts w:ascii="Times New Roman" w:eastAsia="Times New Roman" w:hAnsi="Times New Roman" w:cs="Times New Roman"/>
                  <w:sz w:val="24"/>
                  <w:szCs w:val="24"/>
                  <w:bdr w:val="none" w:sz="0" w:space="0" w:color="auto" w:frame="1"/>
                  <w:lang w:val="uk-UA" w:eastAsia="ru-RU"/>
                </w:rPr>
                <w:t>Фармацевтична продукція (лікарські засоби різні) Атракуріум (</w:t>
              </w:r>
              <w:r w:rsidR="008F282A" w:rsidRPr="008F282A">
                <w:rPr>
                  <w:rFonts w:ascii="Times New Roman" w:eastAsia="Times New Roman" w:hAnsi="Times New Roman" w:cs="Times New Roman"/>
                  <w:sz w:val="24"/>
                  <w:szCs w:val="24"/>
                  <w:bdr w:val="none" w:sz="0" w:space="0" w:color="auto" w:frame="1"/>
                  <w:lang w:eastAsia="ru-RU"/>
                </w:rPr>
                <w:t>A</w:t>
              </w:r>
              <w:r w:rsidR="008F282A" w:rsidRPr="008F282A">
                <w:rPr>
                  <w:rFonts w:ascii="Times New Roman" w:eastAsia="Times New Roman" w:hAnsi="Times New Roman" w:cs="Times New Roman"/>
                  <w:sz w:val="24"/>
                  <w:szCs w:val="24"/>
                  <w:bdr w:val="none" w:sz="0" w:space="0" w:color="auto" w:frame="1"/>
                  <w:lang w:val="uk-UA" w:eastAsia="ru-RU"/>
                </w:rPr>
                <w:t>тракуриум/</w:t>
              </w:r>
              <w:r w:rsidR="008F282A" w:rsidRPr="008F282A">
                <w:rPr>
                  <w:rFonts w:ascii="Times New Roman" w:eastAsia="Times New Roman" w:hAnsi="Times New Roman" w:cs="Times New Roman"/>
                  <w:sz w:val="24"/>
                  <w:szCs w:val="24"/>
                  <w:bdr w:val="none" w:sz="0" w:space="0" w:color="auto" w:frame="1"/>
                  <w:lang w:eastAsia="ru-RU"/>
                </w:rPr>
                <w:t>atracurium</w:t>
              </w:r>
              <w:r w:rsidR="008F282A" w:rsidRPr="008F282A">
                <w:rPr>
                  <w:rFonts w:ascii="Times New Roman" w:eastAsia="Times New Roman" w:hAnsi="Times New Roman" w:cs="Times New Roman"/>
                  <w:sz w:val="24"/>
                  <w:szCs w:val="24"/>
                  <w:bdr w:val="none" w:sz="0" w:space="0" w:color="auto" w:frame="1"/>
                  <w:lang w:val="uk-UA" w:eastAsia="ru-RU"/>
                </w:rPr>
                <w:t>), Дитилін (Суксаметоній/</w:t>
              </w:r>
              <w:r w:rsidR="008F282A" w:rsidRPr="008F282A">
                <w:rPr>
                  <w:rFonts w:ascii="Times New Roman" w:eastAsia="Times New Roman" w:hAnsi="Times New Roman" w:cs="Times New Roman"/>
                  <w:sz w:val="24"/>
                  <w:szCs w:val="24"/>
                  <w:bdr w:val="none" w:sz="0" w:space="0" w:color="auto" w:frame="1"/>
                  <w:lang w:eastAsia="ru-RU"/>
                </w:rPr>
                <w:t>Suxamethonium</w:t>
              </w:r>
              <w:r w:rsidR="008F282A" w:rsidRPr="008F282A">
                <w:rPr>
                  <w:rFonts w:ascii="Times New Roman" w:eastAsia="Times New Roman" w:hAnsi="Times New Roman" w:cs="Times New Roman"/>
                  <w:sz w:val="24"/>
                  <w:szCs w:val="24"/>
                  <w:bdr w:val="none" w:sz="0" w:space="0" w:color="auto" w:frame="1"/>
                  <w:lang w:val="uk-UA" w:eastAsia="ru-RU"/>
                </w:rPr>
                <w:t>), Спирт етиловий 70% (Етанол/</w:t>
              </w:r>
              <w:r w:rsidR="008F282A" w:rsidRPr="008F282A">
                <w:rPr>
                  <w:rFonts w:ascii="Times New Roman" w:eastAsia="Times New Roman" w:hAnsi="Times New Roman" w:cs="Times New Roman"/>
                  <w:sz w:val="24"/>
                  <w:szCs w:val="24"/>
                  <w:bdr w:val="none" w:sz="0" w:space="0" w:color="auto" w:frame="1"/>
                  <w:lang w:eastAsia="ru-RU"/>
                </w:rPr>
                <w:t>ethanol</w:t>
              </w:r>
              <w:r w:rsidR="008F282A" w:rsidRPr="008F282A">
                <w:rPr>
                  <w:rFonts w:ascii="Times New Roman" w:eastAsia="Times New Roman" w:hAnsi="Times New Roman" w:cs="Times New Roman"/>
                  <w:sz w:val="24"/>
                  <w:szCs w:val="24"/>
                  <w:bdr w:val="none" w:sz="0" w:space="0" w:color="auto" w:frame="1"/>
                  <w:lang w:val="uk-UA" w:eastAsia="ru-RU"/>
                </w:rPr>
                <w:t>), Спирт етиловий 96% (Етанол/</w:t>
              </w:r>
              <w:r w:rsidR="008F282A" w:rsidRPr="008F282A">
                <w:rPr>
                  <w:rFonts w:ascii="Times New Roman" w:eastAsia="Times New Roman" w:hAnsi="Times New Roman" w:cs="Times New Roman"/>
                  <w:sz w:val="24"/>
                  <w:szCs w:val="24"/>
                  <w:bdr w:val="none" w:sz="0" w:space="0" w:color="auto" w:frame="1"/>
                  <w:lang w:eastAsia="ru-RU"/>
                </w:rPr>
                <w:t>ethanol</w:t>
              </w:r>
              <w:r w:rsidR="008F282A" w:rsidRPr="008F282A">
                <w:rPr>
                  <w:rFonts w:ascii="Times New Roman" w:eastAsia="Times New Roman" w:hAnsi="Times New Roman" w:cs="Times New Roman"/>
                  <w:sz w:val="24"/>
                  <w:szCs w:val="24"/>
                  <w:bdr w:val="none" w:sz="0" w:space="0" w:color="auto" w:frame="1"/>
                  <w:lang w:val="uk-UA" w:eastAsia="ru-RU"/>
                </w:rPr>
                <w:t>), Спирт етиловий 96% (Етанол/</w:t>
              </w:r>
              <w:r w:rsidR="008F282A" w:rsidRPr="008F282A">
                <w:rPr>
                  <w:rFonts w:ascii="Times New Roman" w:eastAsia="Times New Roman" w:hAnsi="Times New Roman" w:cs="Times New Roman"/>
                  <w:sz w:val="24"/>
                  <w:szCs w:val="24"/>
                  <w:bdr w:val="none" w:sz="0" w:space="0" w:color="auto" w:frame="1"/>
                  <w:lang w:eastAsia="ru-RU"/>
                </w:rPr>
                <w:t>ethanol</w:t>
              </w:r>
              <w:r w:rsidR="008F282A" w:rsidRPr="008F282A">
                <w:rPr>
                  <w:rFonts w:ascii="Times New Roman" w:eastAsia="Times New Roman" w:hAnsi="Times New Roman" w:cs="Times New Roman"/>
                  <w:sz w:val="24"/>
                  <w:szCs w:val="24"/>
                  <w:bdr w:val="none" w:sz="0" w:space="0" w:color="auto" w:frame="1"/>
                  <w:lang w:val="uk-UA" w:eastAsia="ru-RU"/>
                </w:rPr>
                <w:t>)</w:t>
              </w:r>
            </w:hyperlink>
            <w:r w:rsidR="008F282A" w:rsidRPr="008F282A">
              <w:rPr>
                <w:rFonts w:ascii="Times New Roman" w:hAnsi="Times New Roman" w:cs="Times New Roman"/>
                <w:sz w:val="24"/>
                <w:szCs w:val="24"/>
                <w:lang w:val="uk-UA"/>
              </w:rPr>
              <w:t xml:space="preserve"> </w:t>
            </w:r>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-2021-02-08-002067-</w:t>
            </w:r>
            <w:r w:rsidR="008F282A" w:rsidRPr="008F282A">
              <w:rPr>
                <w:rFonts w:ascii="Times New Roman" w:hAnsi="Times New Roman" w:cs="Times New Roman"/>
                <w:sz w:val="24"/>
                <w:szCs w:val="24"/>
                <w:shd w:val="clear" w:color="auto" w:fill="F3F3F3"/>
              </w:rPr>
              <w:t>b</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1668FB" w:rsidRPr="005C2D54" w:rsidRDefault="001668FB" w:rsidP="001668FB">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Фармацевтична продукція (лікарські засоби різні) </w:t>
            </w:r>
            <w:r w:rsidRPr="005C2D54">
              <w:rPr>
                <w:rFonts w:ascii="Times New Roman" w:eastAsia="Times New Roman" w:hAnsi="Times New Roman" w:cs="Times New Roman"/>
                <w:sz w:val="24"/>
                <w:szCs w:val="24"/>
                <w:lang w:val="uk-UA" w:eastAsia="ru-RU"/>
              </w:rPr>
              <w:t>Атракуріум  р-н  д/ін   10мг/мл по 5 мл у фл №5</w:t>
            </w:r>
            <w:r>
              <w:rPr>
                <w:rFonts w:ascii="Times New Roman" w:eastAsia="Times New Roman" w:hAnsi="Times New Roman" w:cs="Times New Roman"/>
                <w:sz w:val="24"/>
                <w:szCs w:val="24"/>
                <w:lang w:val="uk-UA" w:eastAsia="ru-RU"/>
              </w:rPr>
              <w:t xml:space="preserve"> (</w:t>
            </w:r>
            <w:r>
              <w:rPr>
                <w:rFonts w:ascii="Times New Roman" w:hAnsi="Times New Roman"/>
                <w:sz w:val="24"/>
                <w:szCs w:val="24"/>
                <w:lang w:val="en-US"/>
              </w:rPr>
              <w:t>A</w:t>
            </w:r>
            <w:r>
              <w:rPr>
                <w:rFonts w:ascii="Times New Roman" w:hAnsi="Times New Roman"/>
                <w:sz w:val="24"/>
                <w:szCs w:val="24"/>
                <w:lang w:val="uk-UA"/>
              </w:rPr>
              <w:t>тракуриум/</w:t>
            </w:r>
            <w:r>
              <w:rPr>
                <w:rFonts w:ascii="Times New Roman" w:hAnsi="Times New Roman"/>
                <w:sz w:val="24"/>
                <w:szCs w:val="24"/>
                <w:lang w:val="en-US"/>
              </w:rPr>
              <w:t>atracurium</w:t>
            </w:r>
            <w:r>
              <w:rPr>
                <w:rFonts w:ascii="Times New Roman" w:eastAsia="Times New Roman" w:hAnsi="Times New Roman" w:cs="Times New Roman"/>
                <w:sz w:val="24"/>
                <w:szCs w:val="24"/>
                <w:lang w:val="uk-UA" w:eastAsia="ru-RU"/>
              </w:rPr>
              <w:t xml:space="preserve">) – 25 уп., </w:t>
            </w:r>
            <w:r w:rsidRPr="005C2D54">
              <w:rPr>
                <w:rFonts w:ascii="Times New Roman" w:eastAsia="Times New Roman" w:hAnsi="Times New Roman" w:cs="Times New Roman"/>
                <w:sz w:val="24"/>
                <w:szCs w:val="24"/>
                <w:lang w:val="uk-UA" w:eastAsia="ru-RU"/>
              </w:rPr>
              <w:t>Дитилін р-н д/ін 20мг/мл амп 5мл №10</w:t>
            </w:r>
            <w:r>
              <w:rPr>
                <w:rFonts w:ascii="Times New Roman" w:eastAsia="Times New Roman" w:hAnsi="Times New Roman" w:cs="Times New Roman"/>
                <w:sz w:val="24"/>
                <w:szCs w:val="24"/>
                <w:lang w:val="uk-UA" w:eastAsia="ru-RU"/>
              </w:rPr>
              <w:t xml:space="preserve"> (</w:t>
            </w:r>
            <w:r>
              <w:rPr>
                <w:rFonts w:ascii="Times New Roman" w:hAnsi="Times New Roman"/>
                <w:sz w:val="24"/>
                <w:szCs w:val="24"/>
                <w:lang w:val="uk-UA"/>
              </w:rPr>
              <w:t>Суксаметоній/Suxamethonium</w:t>
            </w:r>
            <w:r>
              <w:rPr>
                <w:rFonts w:ascii="Times New Roman" w:eastAsia="Times New Roman" w:hAnsi="Times New Roman" w:cs="Times New Roman"/>
                <w:sz w:val="24"/>
                <w:szCs w:val="24"/>
                <w:lang w:val="uk-UA" w:eastAsia="ru-RU"/>
              </w:rPr>
              <w:t xml:space="preserve">) – 15 уп., </w:t>
            </w:r>
            <w:r w:rsidRPr="005C2D54">
              <w:rPr>
                <w:rFonts w:ascii="Times New Roman" w:eastAsia="Times New Roman" w:hAnsi="Times New Roman" w:cs="Times New Roman"/>
                <w:sz w:val="24"/>
                <w:szCs w:val="24"/>
                <w:lang w:val="uk-UA" w:eastAsia="ru-RU"/>
              </w:rPr>
              <w:t xml:space="preserve">Спирт </w:t>
            </w:r>
            <w:r>
              <w:rPr>
                <w:rFonts w:ascii="Times New Roman" w:eastAsia="Times New Roman" w:hAnsi="Times New Roman" w:cs="Times New Roman"/>
                <w:sz w:val="24"/>
                <w:szCs w:val="24"/>
                <w:lang w:val="uk-UA" w:eastAsia="ru-RU"/>
              </w:rPr>
              <w:t>е</w:t>
            </w:r>
            <w:r w:rsidRPr="005C2D54">
              <w:rPr>
                <w:rFonts w:ascii="Times New Roman" w:eastAsia="Times New Roman" w:hAnsi="Times New Roman" w:cs="Times New Roman"/>
                <w:sz w:val="24"/>
                <w:szCs w:val="24"/>
                <w:lang w:val="uk-UA" w:eastAsia="ru-RU"/>
              </w:rPr>
              <w:t xml:space="preserve">тиловий 70% </w:t>
            </w:r>
            <w:r>
              <w:rPr>
                <w:rFonts w:ascii="Times New Roman" w:eastAsia="Times New Roman" w:hAnsi="Times New Roman" w:cs="Times New Roman"/>
                <w:sz w:val="24"/>
                <w:szCs w:val="24"/>
                <w:lang w:val="uk-UA" w:eastAsia="ru-RU"/>
              </w:rPr>
              <w:t xml:space="preserve"> </w:t>
            </w:r>
            <w:r w:rsidRPr="005C2D54">
              <w:rPr>
                <w:rFonts w:ascii="Times New Roman" w:eastAsia="Times New Roman" w:hAnsi="Times New Roman" w:cs="Times New Roman"/>
                <w:sz w:val="24"/>
                <w:szCs w:val="24"/>
                <w:lang w:val="uk-UA" w:eastAsia="ru-RU"/>
              </w:rPr>
              <w:t>розчин для зовнішнього застосування 100 мл</w:t>
            </w:r>
            <w:r>
              <w:rPr>
                <w:rFonts w:ascii="Times New Roman" w:eastAsia="Times New Roman" w:hAnsi="Times New Roman" w:cs="Times New Roman"/>
                <w:sz w:val="24"/>
                <w:szCs w:val="24"/>
                <w:lang w:val="uk-UA" w:eastAsia="ru-RU"/>
              </w:rPr>
              <w:t xml:space="preserve"> (</w:t>
            </w:r>
            <w:r>
              <w:rPr>
                <w:rFonts w:ascii="Times New Roman" w:hAnsi="Times New Roman"/>
                <w:sz w:val="24"/>
                <w:szCs w:val="24"/>
                <w:lang w:val="uk-UA"/>
              </w:rPr>
              <w:t>Етанол/</w:t>
            </w:r>
            <w:r>
              <w:rPr>
                <w:rFonts w:ascii="Times New Roman" w:hAnsi="Times New Roman"/>
                <w:sz w:val="24"/>
                <w:szCs w:val="24"/>
                <w:lang w:val="en-US"/>
              </w:rPr>
              <w:t>ethanol</w:t>
            </w:r>
            <w:r>
              <w:rPr>
                <w:rFonts w:ascii="Times New Roman" w:eastAsia="Times New Roman" w:hAnsi="Times New Roman" w:cs="Times New Roman"/>
                <w:sz w:val="24"/>
                <w:szCs w:val="24"/>
                <w:lang w:val="uk-UA" w:eastAsia="ru-RU"/>
              </w:rPr>
              <w:t xml:space="preserve">) – 4200 уп., </w:t>
            </w:r>
            <w:r w:rsidRPr="005C2D54">
              <w:rPr>
                <w:rFonts w:ascii="Times New Roman" w:eastAsia="Times New Roman" w:hAnsi="Times New Roman" w:cs="Times New Roman"/>
                <w:sz w:val="24"/>
                <w:szCs w:val="24"/>
                <w:lang w:val="uk-UA" w:eastAsia="ru-RU"/>
              </w:rPr>
              <w:t xml:space="preserve">Спирт </w:t>
            </w:r>
            <w:r>
              <w:rPr>
                <w:rFonts w:ascii="Times New Roman" w:eastAsia="Times New Roman" w:hAnsi="Times New Roman" w:cs="Times New Roman"/>
                <w:sz w:val="24"/>
                <w:szCs w:val="24"/>
                <w:lang w:val="uk-UA" w:eastAsia="ru-RU"/>
              </w:rPr>
              <w:t>е</w:t>
            </w:r>
            <w:r w:rsidRPr="005C2D54">
              <w:rPr>
                <w:rFonts w:ascii="Times New Roman" w:eastAsia="Times New Roman" w:hAnsi="Times New Roman" w:cs="Times New Roman"/>
                <w:sz w:val="24"/>
                <w:szCs w:val="24"/>
                <w:lang w:val="uk-UA" w:eastAsia="ru-RU"/>
              </w:rPr>
              <w:t>тиловий 96% розчин для зовнішнього застосування 100 мл</w:t>
            </w:r>
            <w:r>
              <w:rPr>
                <w:rFonts w:ascii="Times New Roman" w:eastAsia="Times New Roman" w:hAnsi="Times New Roman" w:cs="Times New Roman"/>
                <w:sz w:val="24"/>
                <w:szCs w:val="24"/>
                <w:lang w:val="uk-UA" w:eastAsia="ru-RU"/>
              </w:rPr>
              <w:t xml:space="preserve"> (</w:t>
            </w:r>
            <w:r>
              <w:rPr>
                <w:rFonts w:ascii="Times New Roman" w:hAnsi="Times New Roman"/>
                <w:sz w:val="24"/>
                <w:szCs w:val="24"/>
                <w:lang w:val="uk-UA"/>
              </w:rPr>
              <w:t>Етанол/</w:t>
            </w:r>
            <w:r>
              <w:rPr>
                <w:rFonts w:ascii="Times New Roman" w:hAnsi="Times New Roman"/>
                <w:sz w:val="24"/>
                <w:szCs w:val="24"/>
                <w:lang w:val="en-US"/>
              </w:rPr>
              <w:t>ethanol</w:t>
            </w:r>
            <w:r>
              <w:rPr>
                <w:rFonts w:ascii="Times New Roman" w:eastAsia="Times New Roman" w:hAnsi="Times New Roman" w:cs="Times New Roman"/>
                <w:sz w:val="24"/>
                <w:szCs w:val="24"/>
                <w:lang w:val="uk-UA" w:eastAsia="ru-RU"/>
              </w:rPr>
              <w:t xml:space="preserve">) – 3900 уп., </w:t>
            </w:r>
            <w:r w:rsidRPr="005C2D54">
              <w:rPr>
                <w:rFonts w:ascii="Times New Roman" w:eastAsia="Times New Roman" w:hAnsi="Times New Roman" w:cs="Times New Roman"/>
                <w:sz w:val="24"/>
                <w:szCs w:val="24"/>
                <w:lang w:val="uk-UA" w:eastAsia="ru-RU"/>
              </w:rPr>
              <w:t xml:space="preserve">Спирт </w:t>
            </w:r>
            <w:r>
              <w:rPr>
                <w:rFonts w:ascii="Times New Roman" w:eastAsia="Times New Roman" w:hAnsi="Times New Roman" w:cs="Times New Roman"/>
                <w:sz w:val="24"/>
                <w:szCs w:val="24"/>
                <w:lang w:val="uk-UA" w:eastAsia="ru-RU"/>
              </w:rPr>
              <w:t>е</w:t>
            </w:r>
            <w:r w:rsidRPr="005C2D54">
              <w:rPr>
                <w:rFonts w:ascii="Times New Roman" w:eastAsia="Times New Roman" w:hAnsi="Times New Roman" w:cs="Times New Roman"/>
                <w:sz w:val="24"/>
                <w:szCs w:val="24"/>
                <w:lang w:val="uk-UA" w:eastAsia="ru-RU"/>
              </w:rPr>
              <w:t>тиловий 96% розчин для зовнішнього застосування 1л</w:t>
            </w:r>
            <w:r>
              <w:rPr>
                <w:rFonts w:ascii="Times New Roman" w:eastAsia="Times New Roman" w:hAnsi="Times New Roman" w:cs="Times New Roman"/>
                <w:sz w:val="24"/>
                <w:szCs w:val="24"/>
                <w:lang w:val="uk-UA" w:eastAsia="ru-RU"/>
              </w:rPr>
              <w:t xml:space="preserve"> (</w:t>
            </w:r>
            <w:r>
              <w:rPr>
                <w:rFonts w:ascii="Times New Roman" w:hAnsi="Times New Roman"/>
                <w:sz w:val="24"/>
                <w:szCs w:val="24"/>
                <w:lang w:val="uk-UA"/>
              </w:rPr>
              <w:t>Етанол/</w:t>
            </w:r>
            <w:r>
              <w:rPr>
                <w:rFonts w:ascii="Times New Roman" w:hAnsi="Times New Roman"/>
                <w:sz w:val="24"/>
                <w:szCs w:val="24"/>
                <w:lang w:val="en-US"/>
              </w:rPr>
              <w:t>ethanol</w:t>
            </w:r>
            <w:r>
              <w:rPr>
                <w:rFonts w:ascii="Times New Roman" w:eastAsia="Times New Roman" w:hAnsi="Times New Roman" w:cs="Times New Roman"/>
                <w:sz w:val="24"/>
                <w:szCs w:val="24"/>
                <w:lang w:val="uk-UA" w:eastAsia="ru-RU"/>
              </w:rPr>
              <w:t>) – 3 уп.</w:t>
            </w:r>
          </w:p>
          <w:p w:rsidR="001668FB" w:rsidRDefault="001668FB" w:rsidP="001668FB">
            <w:pPr>
              <w:jc w:val="both"/>
              <w:rPr>
                <w:rFonts w:ascii="Times New Roman" w:eastAsia="Times New Roman" w:hAnsi="Times New Roman" w:cs="Times New Roman"/>
                <w:sz w:val="24"/>
                <w:szCs w:val="24"/>
                <w:lang w:val="uk-UA" w:eastAsia="ru-RU"/>
              </w:rPr>
            </w:pPr>
          </w:p>
          <w:p w:rsidR="008F282A" w:rsidRPr="008F282A" w:rsidRDefault="008F282A" w:rsidP="008F282A">
            <w:pPr>
              <w:rPr>
                <w:rFonts w:ascii="Times New Roman" w:hAnsi="Times New Roman" w:cs="Times New Roman"/>
                <w:sz w:val="24"/>
                <w:szCs w:val="24"/>
                <w:lang w:val="uk-UA"/>
              </w:rPr>
            </w:pP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203000,00</w:t>
            </w:r>
          </w:p>
        </w:tc>
      </w:tr>
      <w:tr w:rsidR="008F282A" w:rsidRPr="008F282A" w:rsidTr="00396232">
        <w:tc>
          <w:tcPr>
            <w:tcW w:w="3757" w:type="dxa"/>
          </w:tcPr>
          <w:p w:rsidR="008F282A" w:rsidRPr="008F282A" w:rsidRDefault="006A1E0F" w:rsidP="008F282A">
            <w:pPr>
              <w:shd w:val="clear" w:color="auto" w:fill="F3F3F3"/>
              <w:ind w:right="-63"/>
              <w:textAlignment w:val="baseline"/>
              <w:outlineLvl w:val="1"/>
              <w:rPr>
                <w:rFonts w:ascii="Times New Roman" w:eastAsia="Times New Roman" w:hAnsi="Times New Roman" w:cs="Times New Roman"/>
                <w:b/>
                <w:bCs/>
                <w:sz w:val="24"/>
                <w:szCs w:val="24"/>
                <w:lang w:eastAsia="ru-RU"/>
              </w:rPr>
            </w:pPr>
            <w:hyperlink r:id="rId15" w:history="1">
              <w:r w:rsidR="008F282A" w:rsidRPr="008F282A">
                <w:rPr>
                  <w:rFonts w:ascii="Times New Roman" w:eastAsia="Times New Roman" w:hAnsi="Times New Roman" w:cs="Times New Roman"/>
                  <w:sz w:val="24"/>
                  <w:szCs w:val="24"/>
                  <w:bdr w:val="none" w:sz="0" w:space="0" w:color="auto" w:frame="1"/>
                  <w:lang w:eastAsia="ru-RU"/>
                </w:rPr>
                <w:t xml:space="preserve">Системи реєстрації медичної інформації та </w:t>
              </w:r>
              <w:proofErr w:type="gramStart"/>
              <w:r w:rsidR="008F282A" w:rsidRPr="008F282A">
                <w:rPr>
                  <w:rFonts w:ascii="Times New Roman" w:eastAsia="Times New Roman" w:hAnsi="Times New Roman" w:cs="Times New Roman"/>
                  <w:sz w:val="24"/>
                  <w:szCs w:val="24"/>
                  <w:bdr w:val="none" w:sz="0" w:space="0" w:color="auto" w:frame="1"/>
                  <w:lang w:eastAsia="ru-RU"/>
                </w:rPr>
                <w:t>досл</w:t>
              </w:r>
              <w:proofErr w:type="gramEnd"/>
              <w:r w:rsidR="008F282A" w:rsidRPr="008F282A">
                <w:rPr>
                  <w:rFonts w:ascii="Times New Roman" w:eastAsia="Times New Roman" w:hAnsi="Times New Roman" w:cs="Times New Roman"/>
                  <w:sz w:val="24"/>
                  <w:szCs w:val="24"/>
                  <w:bdr w:val="none" w:sz="0" w:space="0" w:color="auto" w:frame="1"/>
                  <w:lang w:eastAsia="ru-RU"/>
                </w:rPr>
                <w:t>ідне обладнання (система добового моніторингу ЕКГ ) (35162 - Реєстратор амбулаторний для тривалого електрокардіографічного моніторингу)</w:t>
              </w:r>
            </w:hyperlink>
          </w:p>
          <w:p w:rsidR="008F282A" w:rsidRPr="008F282A" w:rsidRDefault="008F282A" w:rsidP="008F282A">
            <w:pPr>
              <w:shd w:val="clear" w:color="auto" w:fill="F3F3F3"/>
              <w:ind w:right="-63"/>
              <w:textAlignment w:val="baseline"/>
              <w:outlineLvl w:val="1"/>
              <w:rPr>
                <w:rFonts w:ascii="Times New Roman" w:eastAsia="Times New Roman" w:hAnsi="Times New Roman" w:cs="Times New Roman"/>
                <w:b/>
                <w:bCs/>
                <w:sz w:val="24"/>
                <w:szCs w:val="24"/>
                <w:lang w:eastAsia="ru-RU"/>
              </w:rPr>
            </w:pPr>
            <w:r w:rsidRPr="008F282A">
              <w:rPr>
                <w:rFonts w:ascii="Times New Roman" w:hAnsi="Times New Roman" w:cs="Times New Roman"/>
                <w:sz w:val="24"/>
                <w:szCs w:val="24"/>
                <w:shd w:val="clear" w:color="auto" w:fill="F3F3F3"/>
              </w:rPr>
              <w:t>UA-2021-02-11-002411-c</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Повинен мати програмне забезпечення російською та українською мовами (та бути адаптованим для систем Windows).</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Можливість імпорту та експорту записів зі збереженням анонімності даних пацієнта</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Повинен мати модуль Bluetooth для з’єднання з ПК</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Безперервний запис ЕКГ не менше 24 годин.</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b/>
                <w:color w:val="000000"/>
                <w:sz w:val="24"/>
                <w:szCs w:val="24"/>
                <w:lang w:val="uk-UA"/>
              </w:rPr>
            </w:pPr>
            <w:r w:rsidRPr="003B37A4">
              <w:rPr>
                <w:rFonts w:ascii="Times New Roman" w:eastAsia="Times New Roman" w:hAnsi="Times New Roman" w:cs="Times New Roman"/>
                <w:b/>
                <w:color w:val="000000"/>
                <w:sz w:val="24"/>
                <w:szCs w:val="24"/>
                <w:lang w:val="uk-UA"/>
              </w:rPr>
              <w:t>Дані, які повинні аналізуватися:</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ЕКГ за добу</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Ручний аналіз імпульсів пейсмейкера</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lastRenderedPageBreak/>
              <w:t>Рівень сегменту ST – рівень та нахил</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Показники інтервалу QT</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ЧСС за добу</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Аналіз екстрасистол з розподіленням їх по шаблонах з веденням статистики</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Аналіз варіабельності серцевого ритму згідно сучасних критеріїв:</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 часові та частотні характеристики HRV</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 гістограми і таблиці HRV</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 графіки RR</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b/>
                <w:color w:val="000000"/>
                <w:sz w:val="24"/>
                <w:szCs w:val="24"/>
                <w:lang w:val="uk-UA"/>
              </w:rPr>
            </w:pPr>
            <w:r w:rsidRPr="003B37A4">
              <w:rPr>
                <w:rFonts w:ascii="Times New Roman" w:eastAsia="Times New Roman" w:hAnsi="Times New Roman" w:cs="Times New Roman"/>
                <w:b/>
                <w:color w:val="000000"/>
                <w:sz w:val="24"/>
                <w:szCs w:val="24"/>
                <w:lang w:val="uk-UA"/>
              </w:rPr>
              <w:t>Дані, які повинні відображатися у автоматичному звіті:</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Динаміка ЧСС за добу у тому числі середні показники</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Результати аналізу сегменту QT за добу у вигляді графіків</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Таблиці та графіки аналізу варіабельності серцевого ритму (HRV)</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 часові показники аналізу варіабельності серцевого ритму</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 частотні характеристики аналізу варіабельності серцевого ритму</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b/>
                <w:color w:val="000000"/>
                <w:sz w:val="24"/>
                <w:szCs w:val="24"/>
                <w:lang w:val="uk-UA"/>
              </w:rPr>
            </w:pPr>
            <w:r w:rsidRPr="003B37A4">
              <w:rPr>
                <w:rFonts w:ascii="Times New Roman" w:eastAsia="Times New Roman" w:hAnsi="Times New Roman" w:cs="Times New Roman"/>
                <w:b/>
                <w:color w:val="000000"/>
                <w:sz w:val="24"/>
                <w:szCs w:val="24"/>
                <w:lang w:val="uk-UA"/>
              </w:rPr>
              <w:t>Додаткові можливості:</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Перевірка  роботи накладених ЕКГ – електродів.</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Наявність кнопки «Подія»</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Можливість формування електронної картки пацієнта (архівація звітів та первинних даних).</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Можливість змінювати та доповнювати типовій звіт про моніторування.</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Можливість збереження записів на хмарному сховищі</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 xml:space="preserve">Можливість надання </w:t>
            </w:r>
            <w:r w:rsidRPr="003B37A4">
              <w:rPr>
                <w:rFonts w:ascii="Times New Roman" w:eastAsia="Times New Roman" w:hAnsi="Times New Roman" w:cs="Times New Roman"/>
                <w:color w:val="000000"/>
                <w:sz w:val="24"/>
                <w:szCs w:val="24"/>
                <w:lang w:val="uk-UA"/>
              </w:rPr>
              <w:lastRenderedPageBreak/>
              <w:t xml:space="preserve">записів сторонньому експерту для запиту консультації </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rPr>
            </w:pPr>
            <w:r w:rsidRPr="003B37A4">
              <w:rPr>
                <w:rFonts w:ascii="Times New Roman" w:eastAsia="Times New Roman" w:hAnsi="Times New Roman" w:cs="Times New Roman"/>
                <w:color w:val="000000"/>
                <w:sz w:val="24"/>
                <w:szCs w:val="24"/>
                <w:lang w:val="uk-UA"/>
              </w:rPr>
              <w:t xml:space="preserve">Можливість перегляду записів та звіту без спеціального програмного забезпечення за допомогою стандартного </w:t>
            </w:r>
            <w:r w:rsidRPr="003B37A4">
              <w:rPr>
                <w:rFonts w:ascii="Times New Roman" w:eastAsia="Times New Roman" w:hAnsi="Times New Roman" w:cs="Times New Roman"/>
                <w:color w:val="000000"/>
                <w:sz w:val="24"/>
                <w:szCs w:val="24"/>
                <w:lang w:val="en-US"/>
              </w:rPr>
              <w:t>Internet</w:t>
            </w:r>
            <w:r w:rsidRPr="003B37A4">
              <w:rPr>
                <w:rFonts w:ascii="Times New Roman" w:eastAsia="Times New Roman" w:hAnsi="Times New Roman" w:cs="Times New Roman"/>
                <w:color w:val="000000"/>
                <w:sz w:val="24"/>
                <w:szCs w:val="24"/>
              </w:rPr>
              <w:t xml:space="preserve"> </w:t>
            </w:r>
            <w:r w:rsidRPr="003B37A4">
              <w:rPr>
                <w:rFonts w:ascii="Times New Roman" w:eastAsia="Times New Roman" w:hAnsi="Times New Roman" w:cs="Times New Roman"/>
                <w:color w:val="000000"/>
                <w:sz w:val="24"/>
                <w:szCs w:val="24"/>
                <w:lang w:val="en-US"/>
              </w:rPr>
              <w:t>Explorer</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b/>
                <w:color w:val="000000"/>
                <w:sz w:val="24"/>
                <w:szCs w:val="24"/>
                <w:lang w:val="uk-UA"/>
              </w:rPr>
            </w:pPr>
            <w:r w:rsidRPr="003B37A4">
              <w:rPr>
                <w:rFonts w:ascii="Times New Roman" w:eastAsia="Times New Roman" w:hAnsi="Times New Roman" w:cs="Times New Roman"/>
                <w:b/>
                <w:color w:val="000000"/>
                <w:sz w:val="24"/>
                <w:szCs w:val="24"/>
                <w:lang w:val="uk-UA"/>
              </w:rPr>
              <w:t>Технічні характеристики:</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Вага: не більше 70 г</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Розміри: не більше 75 x 40 x 20 мм.</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Живлення: вбудований акумулятор.</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b/>
                <w:color w:val="000000"/>
                <w:sz w:val="24"/>
                <w:szCs w:val="24"/>
                <w:lang w:val="uk-UA"/>
              </w:rPr>
              <w:t>ЕКГ параметри:</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Кількість каналів реєстрації: 3</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Амплітуда  вхідного сигналу: від 0,03 до 5 мВ</w:t>
            </w:r>
          </w:p>
          <w:p w:rsidR="003B37A4" w:rsidRPr="003B37A4" w:rsidRDefault="003B37A4" w:rsidP="003B37A4">
            <w:pPr>
              <w:widowControl w:val="0"/>
              <w:autoSpaceDE w:val="0"/>
              <w:autoSpaceDN w:val="0"/>
              <w:spacing w:line="256" w:lineRule="auto"/>
              <w:rPr>
                <w:rFonts w:ascii="Times New Roman CYR" w:eastAsia="Times New Roman" w:hAnsi="Times New Roman CYR" w:cs="Times New Roman CYR"/>
                <w:color w:val="000000"/>
                <w:sz w:val="24"/>
                <w:szCs w:val="24"/>
                <w:lang w:val="uk-UA"/>
              </w:rPr>
            </w:pPr>
            <w:r w:rsidRPr="003B37A4">
              <w:rPr>
                <w:rFonts w:ascii="Times New Roman" w:eastAsia="Times New Roman" w:hAnsi="Times New Roman" w:cs="Times New Roman"/>
                <w:color w:val="000000"/>
                <w:sz w:val="24"/>
                <w:szCs w:val="24"/>
                <w:lang w:val="uk-UA"/>
              </w:rPr>
              <w:t>Частотний діапазон: 0,05-75 Гц</w:t>
            </w:r>
          </w:p>
          <w:p w:rsidR="008F282A" w:rsidRPr="008F282A" w:rsidRDefault="003B37A4" w:rsidP="003B37A4">
            <w:pPr>
              <w:rPr>
                <w:rFonts w:ascii="Times New Roman" w:hAnsi="Times New Roman" w:cs="Times New Roman"/>
                <w:sz w:val="24"/>
                <w:szCs w:val="24"/>
                <w:lang w:val="uk-UA"/>
              </w:rPr>
            </w:pPr>
            <w:r w:rsidRPr="003B37A4">
              <w:rPr>
                <w:rFonts w:ascii="Times New Roman" w:eastAsia="Times New Roman" w:hAnsi="Times New Roman" w:cs="Times New Roman"/>
                <w:color w:val="000000"/>
                <w:sz w:val="24"/>
                <w:szCs w:val="24"/>
                <w:lang w:val="uk-UA"/>
              </w:rPr>
              <w:t>Частота дискретизації: 400 Гц</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lastRenderedPageBreak/>
              <w:t>151200,00</w:t>
            </w:r>
          </w:p>
        </w:tc>
      </w:tr>
      <w:tr w:rsidR="008F282A" w:rsidRPr="008F282A" w:rsidTr="00396232">
        <w:tc>
          <w:tcPr>
            <w:tcW w:w="3757" w:type="dxa"/>
          </w:tcPr>
          <w:p w:rsidR="008F282A" w:rsidRPr="008F282A" w:rsidRDefault="006A1E0F" w:rsidP="008F282A">
            <w:pPr>
              <w:shd w:val="clear" w:color="auto" w:fill="F3F3F3"/>
              <w:ind w:right="-63"/>
              <w:textAlignment w:val="baseline"/>
              <w:outlineLvl w:val="1"/>
              <w:rPr>
                <w:rFonts w:ascii="Times New Roman" w:eastAsia="Times New Roman" w:hAnsi="Times New Roman" w:cs="Times New Roman"/>
                <w:b/>
                <w:bCs/>
                <w:sz w:val="24"/>
                <w:szCs w:val="24"/>
                <w:lang w:val="uk-UA" w:eastAsia="ru-RU"/>
              </w:rPr>
            </w:pPr>
            <w:hyperlink r:id="rId16" w:history="1">
              <w:r w:rsidR="008F282A" w:rsidRPr="008F282A">
                <w:rPr>
                  <w:rFonts w:ascii="Times New Roman" w:eastAsia="Times New Roman" w:hAnsi="Times New Roman" w:cs="Times New Roman"/>
                  <w:sz w:val="24"/>
                  <w:szCs w:val="24"/>
                  <w:bdr w:val="none" w:sz="0" w:space="0" w:color="auto" w:frame="1"/>
                  <w:lang w:val="uk-UA" w:eastAsia="ru-RU"/>
                </w:rPr>
                <w:t>Системи реєстрації медичної інформації та дослідне обладнання (Система добового моніторингу артеріального тиску)(31681 - Монітор артеріального тиску, неінвазивний)</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-2021-02-11-009437-</w:t>
            </w:r>
            <w:r w:rsidR="008F282A" w:rsidRPr="008F282A">
              <w:rPr>
                <w:rFonts w:ascii="Times New Roman" w:hAnsi="Times New Roman" w:cs="Times New Roman"/>
                <w:sz w:val="24"/>
                <w:szCs w:val="24"/>
                <w:shd w:val="clear" w:color="auto" w:fill="F3F3F3"/>
              </w:rPr>
              <w:t>a</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3B37A4" w:rsidRDefault="003B37A4" w:rsidP="008F282A">
            <w:pPr>
              <w:rPr>
                <w:rFonts w:ascii="Times New Roman" w:eastAsiaTheme="minorEastAsia" w:hAnsi="Times New Roman" w:cs="Times New Roman"/>
                <w:sz w:val="24"/>
                <w:szCs w:val="24"/>
                <w:lang w:val="uk-UA" w:eastAsia="ru-RU"/>
              </w:rPr>
            </w:pP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Повинен мати програмне забезпечення російською та українською мовами (та бути адаптованим для систем Windows).</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 xml:space="preserve">Повинен мати  можливість імпорту даних </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Повинен мати  можливість вимірювання артеріального тиску по вказаному плану</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b/>
                <w:color w:val="000000"/>
                <w:sz w:val="24"/>
                <w:szCs w:val="24"/>
                <w:lang w:val="uk-UA" w:eastAsia="ru-RU"/>
              </w:rPr>
              <w:t>Дані, які повинні аналізуватися та відображатися у автоматичному звіті:</w:t>
            </w:r>
          </w:p>
          <w:p w:rsidR="003B37A4" w:rsidRPr="003B37A4" w:rsidRDefault="003B37A4" w:rsidP="003B37A4">
            <w:pPr>
              <w:rPr>
                <w:rFonts w:ascii="Times New Roman" w:eastAsia="Times New Roman" w:hAnsi="Times New Roman" w:cs="Times New Roman"/>
                <w:b/>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Середнє значення САТ, ДАТ, ЧСС</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Максимальне, мінімальне значення САТ, ДАТ, ЧСС</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Стандартне відхилення</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Добовий індекс</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Індекс часу, площі, наростання</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Швидкість наростання</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 xml:space="preserve">Гіпотонічний індекс часу і </w:t>
            </w:r>
            <w:r w:rsidRPr="003B37A4">
              <w:rPr>
                <w:rFonts w:ascii="Times New Roman" w:eastAsia="Times New Roman" w:hAnsi="Times New Roman" w:cs="Times New Roman"/>
                <w:color w:val="000000"/>
                <w:sz w:val="24"/>
                <w:szCs w:val="24"/>
                <w:lang w:val="uk-UA" w:eastAsia="ru-RU"/>
              </w:rPr>
              <w:lastRenderedPageBreak/>
              <w:t>площі</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Статистика вимірювання артеріального тиску:</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  у вигляді графіків та табличних значень</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b/>
                <w:color w:val="000000"/>
                <w:sz w:val="24"/>
                <w:szCs w:val="24"/>
                <w:lang w:val="uk-UA" w:eastAsia="ru-RU"/>
              </w:rPr>
              <w:t>Додаткові можливості:</w:t>
            </w:r>
          </w:p>
          <w:p w:rsidR="003B37A4" w:rsidRPr="003B37A4" w:rsidRDefault="003B37A4" w:rsidP="003B37A4">
            <w:pPr>
              <w:rPr>
                <w:rFonts w:ascii="Times New Roman" w:eastAsia="Times New Roman" w:hAnsi="Times New Roman" w:cs="Times New Roman"/>
                <w:b/>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Програмування приладу за допомогою Bluetooth с ПК або безпосередньо з приладу</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Можливість змінювати та доповнювати звіт про моніторування.</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b/>
                <w:color w:val="000000"/>
                <w:sz w:val="24"/>
                <w:szCs w:val="24"/>
                <w:lang w:val="uk-UA" w:eastAsia="ru-RU"/>
              </w:rPr>
              <w:t>Технічні характеристики:</w:t>
            </w:r>
          </w:p>
          <w:p w:rsidR="003B37A4" w:rsidRPr="003B37A4" w:rsidRDefault="003B37A4" w:rsidP="003B37A4">
            <w:pPr>
              <w:rPr>
                <w:rFonts w:ascii="Times New Roman" w:eastAsia="Times New Roman" w:hAnsi="Times New Roman" w:cs="Times New Roman"/>
                <w:b/>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 xml:space="preserve">Вага: не більше </w:t>
            </w:r>
            <w:smartTag w:uri="urn:schemas-microsoft-com:office:smarttags" w:element="metricconverter">
              <w:smartTagPr>
                <w:attr w:name="ProductID" w:val="120 г"/>
              </w:smartTagPr>
              <w:r w:rsidRPr="003B37A4">
                <w:rPr>
                  <w:rFonts w:ascii="Times New Roman" w:eastAsia="Times New Roman" w:hAnsi="Times New Roman" w:cs="Times New Roman"/>
                  <w:color w:val="000000"/>
                  <w:sz w:val="24"/>
                  <w:szCs w:val="24"/>
                  <w:lang w:val="uk-UA" w:eastAsia="ru-RU"/>
                </w:rPr>
                <w:t>120 г</w:t>
              </w:r>
            </w:smartTag>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 xml:space="preserve">Розміри: не більше </w:t>
            </w:r>
            <w:r w:rsidRPr="003B37A4">
              <w:rPr>
                <w:rFonts w:ascii="Times New Roman" w:eastAsia="Times New Roman" w:hAnsi="Times New Roman" w:cs="Times New Roman"/>
                <w:color w:val="000000"/>
                <w:sz w:val="24"/>
                <w:szCs w:val="24"/>
                <w:lang w:eastAsia="ru-RU"/>
              </w:rPr>
              <w:t>100</w:t>
            </w:r>
            <w:r w:rsidRPr="003B37A4">
              <w:rPr>
                <w:rFonts w:ascii="Times New Roman" w:eastAsia="Times New Roman" w:hAnsi="Times New Roman" w:cs="Times New Roman"/>
                <w:color w:val="000000"/>
                <w:sz w:val="24"/>
                <w:szCs w:val="24"/>
                <w:lang w:val="uk-UA" w:eastAsia="ru-RU"/>
              </w:rPr>
              <w:t xml:space="preserve"> x </w:t>
            </w:r>
            <w:r w:rsidRPr="003B37A4">
              <w:rPr>
                <w:rFonts w:ascii="Times New Roman" w:eastAsia="Times New Roman" w:hAnsi="Times New Roman" w:cs="Times New Roman"/>
                <w:color w:val="000000"/>
                <w:sz w:val="24"/>
                <w:szCs w:val="24"/>
                <w:lang w:eastAsia="ru-RU"/>
              </w:rPr>
              <w:t>60</w:t>
            </w:r>
            <w:r w:rsidRPr="003B37A4">
              <w:rPr>
                <w:rFonts w:ascii="Times New Roman" w:eastAsia="Times New Roman" w:hAnsi="Times New Roman" w:cs="Times New Roman"/>
                <w:color w:val="000000"/>
                <w:sz w:val="24"/>
                <w:szCs w:val="24"/>
                <w:lang w:val="uk-UA" w:eastAsia="ru-RU"/>
              </w:rPr>
              <w:t xml:space="preserve"> x </w:t>
            </w:r>
            <w:r w:rsidRPr="003B37A4">
              <w:rPr>
                <w:rFonts w:ascii="Times New Roman" w:eastAsia="Times New Roman" w:hAnsi="Times New Roman" w:cs="Times New Roman"/>
                <w:color w:val="000000"/>
                <w:sz w:val="24"/>
                <w:szCs w:val="24"/>
                <w:lang w:eastAsia="ru-RU"/>
              </w:rPr>
              <w:t>30</w:t>
            </w:r>
            <w:r w:rsidRPr="003B37A4">
              <w:rPr>
                <w:rFonts w:ascii="Times New Roman" w:eastAsia="Times New Roman" w:hAnsi="Times New Roman" w:cs="Times New Roman"/>
                <w:color w:val="000000"/>
                <w:sz w:val="24"/>
                <w:szCs w:val="24"/>
                <w:lang w:val="uk-UA" w:eastAsia="ru-RU"/>
              </w:rPr>
              <w:t xml:space="preserve"> мм.</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Живлення: 2 акумулятора типу ААА.</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b/>
                <w:color w:val="000000"/>
                <w:sz w:val="24"/>
                <w:szCs w:val="24"/>
                <w:lang w:val="uk-UA" w:eastAsia="ru-RU"/>
              </w:rPr>
              <w:t>АТ параметри:</w:t>
            </w:r>
          </w:p>
          <w:p w:rsidR="003B37A4" w:rsidRPr="003B37A4" w:rsidRDefault="003B37A4" w:rsidP="003B37A4">
            <w:pPr>
              <w:rPr>
                <w:rFonts w:ascii="Times New Roman" w:eastAsia="Times New Roman" w:hAnsi="Times New Roman" w:cs="Times New Roman"/>
                <w:b/>
                <w:i/>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Метод вимірювання артеріального тиску: осцилометричний на накачуванні</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 xml:space="preserve">Діапазон перетворення надлишкового тиску в манжеті:  20 - </w:t>
            </w:r>
            <w:smartTag w:uri="urn:schemas-microsoft-com:office:smarttags" w:element="metricconverter">
              <w:smartTagPr>
                <w:attr w:name="ProductID" w:val="280 мм"/>
              </w:smartTagPr>
              <w:r w:rsidRPr="003B37A4">
                <w:rPr>
                  <w:rFonts w:ascii="Times New Roman" w:eastAsia="Times New Roman" w:hAnsi="Times New Roman" w:cs="Times New Roman"/>
                  <w:color w:val="000000"/>
                  <w:sz w:val="24"/>
                  <w:szCs w:val="24"/>
                  <w:lang w:val="uk-UA" w:eastAsia="ru-RU"/>
                </w:rPr>
                <w:t>280 мм</w:t>
              </w:r>
            </w:smartTag>
            <w:r w:rsidRPr="003B37A4">
              <w:rPr>
                <w:rFonts w:ascii="Times New Roman" w:eastAsia="Times New Roman" w:hAnsi="Times New Roman" w:cs="Times New Roman"/>
                <w:color w:val="000000"/>
                <w:sz w:val="24"/>
                <w:szCs w:val="24"/>
                <w:lang w:val="uk-UA" w:eastAsia="ru-RU"/>
              </w:rPr>
              <w:t xml:space="preserve"> рт.ст.</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Діапазон перетворення ЧСС:  від 30 до 180 уд/хв</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 xml:space="preserve">Границі допустимої  абсолютної похибки перетворення надлишкового тиску в манжеті: +/- </w:t>
            </w:r>
            <w:smartTag w:uri="urn:schemas-microsoft-com:office:smarttags" w:element="metricconverter">
              <w:smartTagPr>
                <w:attr w:name="ProductID" w:val="3 мм"/>
              </w:smartTagPr>
              <w:r w:rsidRPr="003B37A4">
                <w:rPr>
                  <w:rFonts w:ascii="Times New Roman" w:eastAsia="Times New Roman" w:hAnsi="Times New Roman" w:cs="Times New Roman"/>
                  <w:color w:val="000000"/>
                  <w:sz w:val="24"/>
                  <w:szCs w:val="24"/>
                  <w:lang w:val="uk-UA" w:eastAsia="ru-RU"/>
                </w:rPr>
                <w:t>3 мм</w:t>
              </w:r>
            </w:smartTag>
            <w:r w:rsidRPr="003B37A4">
              <w:rPr>
                <w:rFonts w:ascii="Times New Roman" w:eastAsia="Times New Roman" w:hAnsi="Times New Roman" w:cs="Times New Roman"/>
                <w:color w:val="000000"/>
                <w:sz w:val="24"/>
                <w:szCs w:val="24"/>
                <w:lang w:val="uk-UA" w:eastAsia="ru-RU"/>
              </w:rPr>
              <w:t xml:space="preserve"> рт. ст.</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Границі допустимої відносної похибки перетворення ЧСС: -+/-5%</w:t>
            </w:r>
          </w:p>
          <w:p w:rsidR="003B37A4" w:rsidRPr="003B37A4" w:rsidRDefault="003B37A4" w:rsidP="003B37A4">
            <w:pPr>
              <w:rPr>
                <w:rFonts w:ascii="Times New Roman" w:eastAsia="Times New Roman" w:hAnsi="Times New Roman" w:cs="Times New Roman"/>
                <w:color w:val="000000"/>
                <w:sz w:val="24"/>
                <w:szCs w:val="24"/>
                <w:lang w:val="uk-UA" w:eastAsia="ru-RU"/>
              </w:rPr>
            </w:pPr>
            <w:r w:rsidRPr="003B37A4">
              <w:rPr>
                <w:rFonts w:ascii="Times New Roman" w:eastAsia="Times New Roman" w:hAnsi="Times New Roman" w:cs="Times New Roman"/>
                <w:color w:val="000000"/>
                <w:sz w:val="24"/>
                <w:szCs w:val="24"/>
                <w:lang w:val="uk-UA" w:eastAsia="ru-RU"/>
              </w:rPr>
              <w:t xml:space="preserve">Швидкість накачування манжети під час вимірювання АТ, що автоматично підтримується: </w:t>
            </w:r>
            <w:smartTag w:uri="urn:schemas-microsoft-com:office:smarttags" w:element="metricconverter">
              <w:smartTagPr>
                <w:attr w:name="ProductID" w:val="4 мм"/>
              </w:smartTagPr>
              <w:r w:rsidRPr="003B37A4">
                <w:rPr>
                  <w:rFonts w:ascii="Times New Roman" w:eastAsia="Times New Roman" w:hAnsi="Times New Roman" w:cs="Times New Roman"/>
                  <w:color w:val="000000"/>
                  <w:sz w:val="24"/>
                  <w:szCs w:val="24"/>
                  <w:lang w:val="uk-UA" w:eastAsia="ru-RU"/>
                </w:rPr>
                <w:t>4 мм</w:t>
              </w:r>
            </w:smartTag>
            <w:r w:rsidRPr="003B37A4">
              <w:rPr>
                <w:rFonts w:ascii="Times New Roman" w:eastAsia="Times New Roman" w:hAnsi="Times New Roman" w:cs="Times New Roman"/>
                <w:color w:val="000000"/>
                <w:sz w:val="24"/>
                <w:szCs w:val="24"/>
                <w:lang w:val="uk-UA" w:eastAsia="ru-RU"/>
              </w:rPr>
              <w:t xml:space="preserve"> рт. ст. / с</w:t>
            </w:r>
          </w:p>
          <w:p w:rsidR="008F282A" w:rsidRPr="008F282A" w:rsidRDefault="003B37A4" w:rsidP="003B37A4">
            <w:pPr>
              <w:rPr>
                <w:rFonts w:ascii="Times New Roman" w:hAnsi="Times New Roman" w:cs="Times New Roman"/>
                <w:sz w:val="24"/>
                <w:szCs w:val="24"/>
                <w:lang w:val="uk-UA"/>
              </w:rPr>
            </w:pPr>
            <w:r w:rsidRPr="003B37A4">
              <w:rPr>
                <w:rFonts w:ascii="Times New Roman" w:eastAsia="Times New Roman" w:hAnsi="Times New Roman" w:cs="Times New Roman"/>
                <w:color w:val="000000"/>
                <w:sz w:val="24"/>
                <w:szCs w:val="24"/>
                <w:lang w:val="uk-UA" w:eastAsia="ru-RU"/>
              </w:rPr>
              <w:t>Повинен відповідати вимогам протоколу ESH</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lastRenderedPageBreak/>
              <w:t>33600,00</w:t>
            </w:r>
          </w:p>
        </w:tc>
      </w:tr>
      <w:tr w:rsidR="008F282A" w:rsidRPr="008F282A" w:rsidTr="00396232">
        <w:tc>
          <w:tcPr>
            <w:tcW w:w="3757" w:type="dxa"/>
          </w:tcPr>
          <w:p w:rsidR="008F282A" w:rsidRPr="008F282A" w:rsidRDefault="006A1E0F" w:rsidP="008F282A">
            <w:pPr>
              <w:shd w:val="clear" w:color="auto" w:fill="F3F3F3"/>
              <w:ind w:right="-63"/>
              <w:textAlignment w:val="baseline"/>
              <w:outlineLvl w:val="1"/>
              <w:rPr>
                <w:rFonts w:ascii="Times New Roman" w:eastAsia="Times New Roman" w:hAnsi="Times New Roman" w:cs="Times New Roman"/>
                <w:b/>
                <w:bCs/>
                <w:sz w:val="24"/>
                <w:szCs w:val="24"/>
                <w:lang w:val="uk-UA" w:eastAsia="ru-RU"/>
              </w:rPr>
            </w:pPr>
            <w:hyperlink r:id="rId17" w:history="1">
              <w:r w:rsidR="008F282A" w:rsidRPr="008F282A">
                <w:rPr>
                  <w:rFonts w:ascii="Times New Roman" w:eastAsia="Times New Roman" w:hAnsi="Times New Roman" w:cs="Times New Roman"/>
                  <w:sz w:val="24"/>
                  <w:szCs w:val="24"/>
                  <w:bdr w:val="none" w:sz="0" w:space="0" w:color="auto" w:frame="1"/>
                  <w:lang w:val="uk-UA" w:eastAsia="ru-RU"/>
                </w:rPr>
                <w:t xml:space="preserve">Апаратура для підтримування фізіологічних функцій організму (Дефібрилятор з неінвазивною кардіостимуляцією </w:t>
              </w:r>
              <w:r w:rsidR="008F282A" w:rsidRPr="008F282A">
                <w:rPr>
                  <w:rFonts w:ascii="Times New Roman" w:eastAsia="Times New Roman" w:hAnsi="Times New Roman" w:cs="Times New Roman"/>
                  <w:sz w:val="24"/>
                  <w:szCs w:val="24"/>
                  <w:bdr w:val="none" w:sz="0" w:space="0" w:color="auto" w:frame="1"/>
                  <w:lang w:eastAsia="ru-RU"/>
                </w:rPr>
                <w:t>(НК 024-2019 - 37806 Ручний зовнішній дефібрилятор)</w:t>
              </w:r>
            </w:hyperlink>
            <w:r w:rsidR="008F282A" w:rsidRPr="008F282A">
              <w:rPr>
                <w:rFonts w:ascii="Times New Roman" w:hAnsi="Times New Roman" w:cs="Times New Roman"/>
                <w:sz w:val="24"/>
                <w:szCs w:val="24"/>
              </w:rPr>
              <w:br/>
            </w:r>
            <w:r w:rsidR="008F282A" w:rsidRPr="008F282A">
              <w:rPr>
                <w:rFonts w:ascii="Times New Roman" w:hAnsi="Times New Roman" w:cs="Times New Roman"/>
                <w:sz w:val="24"/>
                <w:szCs w:val="24"/>
                <w:shd w:val="clear" w:color="auto" w:fill="F3F3F3"/>
              </w:rPr>
              <w:lastRenderedPageBreak/>
              <w:t>UA-2021-02-15-000990-b</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lastRenderedPageBreak/>
              <w:t>Відкриті торги</w:t>
            </w:r>
          </w:p>
        </w:tc>
        <w:tc>
          <w:tcPr>
            <w:tcW w:w="3035" w:type="dxa"/>
          </w:tcPr>
          <w:p w:rsidR="001668FB" w:rsidRPr="00D8279C" w:rsidRDefault="001668FB" w:rsidP="001668FB">
            <w:pPr>
              <w:rPr>
                <w:rFonts w:ascii="Times New Roman" w:hAnsi="Times New Roman"/>
                <w:sz w:val="24"/>
                <w:szCs w:val="24"/>
                <w:lang w:val="uk-UA"/>
              </w:rPr>
            </w:pPr>
            <w:r w:rsidRPr="00D8279C">
              <w:rPr>
                <w:rFonts w:ascii="Times New Roman" w:hAnsi="Times New Roman"/>
                <w:sz w:val="24"/>
                <w:szCs w:val="24"/>
                <w:lang w:val="uk-UA"/>
              </w:rPr>
              <w:t xml:space="preserve">Повинен бути призначений для електроімпульсної терапії на етапі відновлення серцевої діяльності, у тому числі для трансторакальної </w:t>
            </w:r>
            <w:r w:rsidRPr="00D8279C">
              <w:rPr>
                <w:rFonts w:ascii="Times New Roman" w:hAnsi="Times New Roman"/>
                <w:sz w:val="24"/>
                <w:szCs w:val="24"/>
                <w:lang w:val="uk-UA"/>
              </w:rPr>
              <w:lastRenderedPageBreak/>
              <w:t>дефібриляції з режимом автоматичної поверхневої дефібриляції, синхронізованої кардіоверсії, транскутанної кардіостимуляції, а також для моніторингу ЕКГ</w:t>
            </w:r>
          </w:p>
          <w:p w:rsidR="001668FB" w:rsidRPr="00D8279C" w:rsidRDefault="001668FB" w:rsidP="001668FB">
            <w:pPr>
              <w:contextualSpacing/>
              <w:rPr>
                <w:rFonts w:ascii="Times New Roman" w:hAnsi="Times New Roman"/>
                <w:sz w:val="24"/>
                <w:szCs w:val="24"/>
                <w:lang w:val="uk-UA"/>
              </w:rPr>
            </w:pPr>
            <w:r w:rsidRPr="00D8279C">
              <w:rPr>
                <w:rFonts w:ascii="Times New Roman" w:hAnsi="Times New Roman"/>
                <w:sz w:val="24"/>
                <w:szCs w:val="24"/>
                <w:lang w:val="uk-UA"/>
              </w:rPr>
              <w:t>Повинен мати можливість використовуватись у дорослих та дітей</w:t>
            </w:r>
          </w:p>
          <w:p w:rsidR="001668FB" w:rsidRPr="00D8279C" w:rsidRDefault="001668FB" w:rsidP="001668FB">
            <w:pPr>
              <w:contextualSpacing/>
              <w:rPr>
                <w:rFonts w:ascii="Times New Roman" w:hAnsi="Times New Roman"/>
                <w:sz w:val="24"/>
                <w:szCs w:val="24"/>
                <w:lang w:val="uk-UA"/>
              </w:rPr>
            </w:pPr>
            <w:r w:rsidRPr="00D8279C">
              <w:rPr>
                <w:rFonts w:ascii="Times New Roman" w:hAnsi="Times New Roman"/>
                <w:sz w:val="24"/>
                <w:szCs w:val="24"/>
                <w:lang w:val="uk-UA"/>
              </w:rPr>
              <w:t>Наявність кольорового рідкокристалічного TFT-монітору</w:t>
            </w:r>
          </w:p>
          <w:p w:rsidR="001668FB" w:rsidRPr="00D8279C" w:rsidRDefault="001668FB" w:rsidP="001668FB">
            <w:pPr>
              <w:contextualSpacing/>
              <w:rPr>
                <w:rFonts w:ascii="Times New Roman" w:hAnsi="Times New Roman"/>
                <w:sz w:val="24"/>
                <w:szCs w:val="24"/>
                <w:lang w:val="uk-UA"/>
              </w:rPr>
            </w:pPr>
            <w:r w:rsidRPr="00D8279C">
              <w:rPr>
                <w:rFonts w:ascii="Times New Roman" w:hAnsi="Times New Roman"/>
                <w:sz w:val="24"/>
                <w:szCs w:val="24"/>
                <w:lang w:val="uk-UA"/>
              </w:rPr>
              <w:t>Наявність функціональної перевірки: зарядки, стану батареї, запису, кривої дефібриляції, сигналізації тривоги та мовної інформації</w:t>
            </w:r>
          </w:p>
          <w:p w:rsidR="001668FB" w:rsidRPr="00D8279C" w:rsidRDefault="001668FB" w:rsidP="001668FB">
            <w:pPr>
              <w:contextualSpacing/>
              <w:rPr>
                <w:rFonts w:ascii="Times New Roman" w:hAnsi="Times New Roman"/>
                <w:sz w:val="24"/>
                <w:szCs w:val="24"/>
                <w:lang w:val="uk-UA"/>
              </w:rPr>
            </w:pPr>
            <w:r w:rsidRPr="00D8279C">
              <w:rPr>
                <w:rFonts w:ascii="Times New Roman" w:hAnsi="Times New Roman"/>
                <w:sz w:val="24"/>
                <w:szCs w:val="24"/>
                <w:lang w:val="uk-UA"/>
              </w:rPr>
              <w:t>Наявність режимів роботи:</w:t>
            </w:r>
          </w:p>
          <w:p w:rsidR="001668FB" w:rsidRPr="00D8279C" w:rsidRDefault="001668FB" w:rsidP="001668FB">
            <w:pPr>
              <w:numPr>
                <w:ilvl w:val="0"/>
                <w:numId w:val="1"/>
              </w:numPr>
              <w:contextualSpacing/>
              <w:rPr>
                <w:rFonts w:ascii="Times New Roman" w:hAnsi="Times New Roman"/>
                <w:sz w:val="24"/>
                <w:szCs w:val="24"/>
                <w:lang w:val="uk-UA"/>
              </w:rPr>
            </w:pPr>
            <w:r w:rsidRPr="00D8279C">
              <w:rPr>
                <w:rFonts w:ascii="Times New Roman" w:hAnsi="Times New Roman"/>
                <w:sz w:val="24"/>
                <w:szCs w:val="24"/>
                <w:lang w:val="uk-UA"/>
              </w:rPr>
              <w:t>Асинхронна дефібриляція</w:t>
            </w:r>
          </w:p>
          <w:p w:rsidR="001668FB" w:rsidRPr="00D8279C" w:rsidRDefault="001668FB" w:rsidP="001668FB">
            <w:pPr>
              <w:numPr>
                <w:ilvl w:val="0"/>
                <w:numId w:val="1"/>
              </w:numPr>
              <w:contextualSpacing/>
              <w:rPr>
                <w:rFonts w:ascii="Times New Roman" w:hAnsi="Times New Roman"/>
                <w:sz w:val="24"/>
                <w:szCs w:val="24"/>
                <w:lang w:val="uk-UA"/>
              </w:rPr>
            </w:pPr>
            <w:r w:rsidRPr="00D8279C">
              <w:rPr>
                <w:rFonts w:ascii="Times New Roman" w:hAnsi="Times New Roman"/>
                <w:sz w:val="24"/>
                <w:szCs w:val="24"/>
                <w:lang w:val="uk-UA"/>
              </w:rPr>
              <w:t>Синхронна дефібриляція (кардіоверсія)</w:t>
            </w:r>
          </w:p>
          <w:p w:rsidR="001668FB" w:rsidRPr="00D8279C" w:rsidRDefault="001668FB" w:rsidP="001668FB">
            <w:pPr>
              <w:numPr>
                <w:ilvl w:val="0"/>
                <w:numId w:val="1"/>
              </w:numPr>
              <w:contextualSpacing/>
              <w:rPr>
                <w:rFonts w:ascii="Times New Roman" w:hAnsi="Times New Roman"/>
                <w:sz w:val="24"/>
                <w:szCs w:val="24"/>
                <w:lang w:val="uk-UA"/>
              </w:rPr>
            </w:pPr>
            <w:r w:rsidRPr="00D8279C">
              <w:rPr>
                <w:rFonts w:ascii="Times New Roman" w:hAnsi="Times New Roman"/>
                <w:sz w:val="24"/>
                <w:szCs w:val="24"/>
                <w:lang w:val="uk-UA"/>
              </w:rPr>
              <w:t>Автоматична поверхнева дефібриляція</w:t>
            </w:r>
          </w:p>
          <w:p w:rsidR="001668FB" w:rsidRPr="00D8279C" w:rsidRDefault="001668FB" w:rsidP="001668FB">
            <w:pPr>
              <w:numPr>
                <w:ilvl w:val="0"/>
                <w:numId w:val="1"/>
              </w:numPr>
              <w:contextualSpacing/>
              <w:rPr>
                <w:rFonts w:ascii="Times New Roman" w:hAnsi="Times New Roman"/>
                <w:sz w:val="24"/>
                <w:szCs w:val="24"/>
                <w:lang w:val="uk-UA"/>
              </w:rPr>
            </w:pPr>
            <w:r w:rsidRPr="00D8279C">
              <w:rPr>
                <w:rFonts w:ascii="Times New Roman" w:hAnsi="Times New Roman"/>
                <w:sz w:val="24"/>
                <w:szCs w:val="24"/>
                <w:lang w:val="uk-UA"/>
              </w:rPr>
              <w:t>Неінвазивна кардіостимуляція</w:t>
            </w:r>
          </w:p>
          <w:p w:rsidR="001668FB" w:rsidRPr="00D8279C" w:rsidRDefault="001668FB" w:rsidP="001668FB">
            <w:pPr>
              <w:contextualSpacing/>
              <w:rPr>
                <w:rFonts w:ascii="Times New Roman" w:hAnsi="Times New Roman"/>
                <w:sz w:val="24"/>
                <w:szCs w:val="24"/>
                <w:lang w:val="uk-UA"/>
              </w:rPr>
            </w:pPr>
            <w:r w:rsidRPr="00D8279C">
              <w:rPr>
                <w:rFonts w:ascii="Times New Roman" w:hAnsi="Times New Roman"/>
                <w:sz w:val="24"/>
                <w:szCs w:val="24"/>
                <w:lang w:val="uk-UA"/>
              </w:rPr>
              <w:t>Прилад повинен мати біфазну форму імпульсу</w:t>
            </w:r>
          </w:p>
          <w:p w:rsidR="001668FB" w:rsidRPr="00D8279C" w:rsidRDefault="001668FB" w:rsidP="001668FB">
            <w:pPr>
              <w:contextualSpacing/>
              <w:rPr>
                <w:rFonts w:ascii="Times New Roman" w:hAnsi="Times New Roman"/>
                <w:sz w:val="24"/>
                <w:szCs w:val="24"/>
                <w:highlight w:val="yellow"/>
                <w:lang w:val="uk-UA"/>
              </w:rPr>
            </w:pPr>
            <w:r w:rsidRPr="00D8279C">
              <w:rPr>
                <w:rFonts w:ascii="Times New Roman" w:hAnsi="Times New Roman"/>
                <w:sz w:val="24"/>
                <w:szCs w:val="24"/>
                <w:lang w:val="uk-UA"/>
              </w:rPr>
              <w:t>Наявність можливості забезпечення форми імпульсу другої фази дефібриляції, яка є незмінною і не залежить від контактного імпедансу</w:t>
            </w:r>
          </w:p>
          <w:p w:rsidR="001668FB" w:rsidRPr="00D8279C" w:rsidRDefault="001668FB" w:rsidP="001668FB">
            <w:pPr>
              <w:contextualSpacing/>
              <w:rPr>
                <w:rFonts w:ascii="Times New Roman" w:hAnsi="Times New Roman"/>
                <w:sz w:val="24"/>
                <w:szCs w:val="24"/>
                <w:lang w:val="uk-UA"/>
              </w:rPr>
            </w:pPr>
            <w:r w:rsidRPr="00D8279C">
              <w:rPr>
                <w:rFonts w:ascii="Times New Roman" w:hAnsi="Times New Roman"/>
                <w:sz w:val="24"/>
                <w:szCs w:val="24"/>
                <w:lang w:val="uk-UA"/>
              </w:rPr>
              <w:t>Наявність голосових інструкцій при підготовці та проведенні дефібриляції</w:t>
            </w:r>
          </w:p>
          <w:p w:rsidR="001668FB" w:rsidRPr="00D8279C" w:rsidRDefault="001668FB" w:rsidP="001668FB">
            <w:pPr>
              <w:contextualSpacing/>
              <w:rPr>
                <w:rFonts w:ascii="Times New Roman" w:hAnsi="Times New Roman"/>
                <w:sz w:val="24"/>
                <w:szCs w:val="24"/>
                <w:lang w:val="uk-UA"/>
              </w:rPr>
            </w:pPr>
            <w:r w:rsidRPr="00D8279C">
              <w:rPr>
                <w:rFonts w:ascii="Times New Roman" w:hAnsi="Times New Roman"/>
                <w:sz w:val="24"/>
                <w:szCs w:val="24"/>
                <w:lang w:val="uk-UA"/>
              </w:rPr>
              <w:t>Наявність індикації на рукоятці якості контакту електродів з тілом пацієнта</w:t>
            </w:r>
          </w:p>
          <w:p w:rsidR="001668FB" w:rsidRPr="00D8279C" w:rsidRDefault="001668FB" w:rsidP="001668FB">
            <w:pPr>
              <w:contextualSpacing/>
              <w:rPr>
                <w:rFonts w:ascii="Times New Roman" w:hAnsi="Times New Roman"/>
                <w:sz w:val="24"/>
                <w:szCs w:val="24"/>
                <w:lang w:val="uk-UA"/>
              </w:rPr>
            </w:pPr>
            <w:r w:rsidRPr="00D8279C">
              <w:rPr>
                <w:rFonts w:ascii="Times New Roman" w:hAnsi="Times New Roman"/>
                <w:sz w:val="24"/>
                <w:szCs w:val="24"/>
                <w:lang w:val="uk-UA"/>
              </w:rPr>
              <w:t>Прилад повинен бути оснащений режимом моніторингу ЕКГ</w:t>
            </w:r>
          </w:p>
          <w:p w:rsidR="001668FB" w:rsidRPr="00D8279C" w:rsidRDefault="001668FB" w:rsidP="001668FB">
            <w:pPr>
              <w:contextualSpacing/>
              <w:rPr>
                <w:rFonts w:ascii="Times New Roman" w:hAnsi="Times New Roman"/>
                <w:sz w:val="24"/>
                <w:szCs w:val="24"/>
                <w:lang w:val="uk-UA"/>
              </w:rPr>
            </w:pPr>
            <w:r w:rsidRPr="00D8279C">
              <w:rPr>
                <w:rFonts w:ascii="Times New Roman" w:hAnsi="Times New Roman"/>
                <w:sz w:val="24"/>
                <w:szCs w:val="24"/>
                <w:lang w:val="uk-UA"/>
              </w:rPr>
              <w:t>Наявність ручного та автоматичного режимів запису ЕКГ</w:t>
            </w:r>
          </w:p>
          <w:p w:rsidR="001668FB" w:rsidRPr="00D8279C" w:rsidRDefault="001668FB" w:rsidP="001668FB">
            <w:pPr>
              <w:contextualSpacing/>
              <w:rPr>
                <w:rFonts w:ascii="Times New Roman" w:hAnsi="Times New Roman"/>
                <w:b/>
                <w:i/>
                <w:sz w:val="24"/>
                <w:szCs w:val="24"/>
                <w:lang w:val="uk-UA"/>
              </w:rPr>
            </w:pPr>
            <w:r w:rsidRPr="00D8279C">
              <w:rPr>
                <w:rFonts w:ascii="Times New Roman" w:hAnsi="Times New Roman"/>
                <w:sz w:val="24"/>
                <w:szCs w:val="24"/>
                <w:lang w:val="uk-UA"/>
              </w:rPr>
              <w:t xml:space="preserve">Повинен мати можливість роботи від мережі та </w:t>
            </w:r>
            <w:r w:rsidRPr="00D8279C">
              <w:rPr>
                <w:rFonts w:ascii="Times New Roman" w:hAnsi="Times New Roman"/>
                <w:sz w:val="24"/>
                <w:szCs w:val="24"/>
                <w:lang w:val="uk-UA"/>
              </w:rPr>
              <w:lastRenderedPageBreak/>
              <w:t>акумуляторної батареї</w:t>
            </w:r>
          </w:p>
          <w:p w:rsidR="001668FB" w:rsidRPr="00D8279C" w:rsidRDefault="001668FB" w:rsidP="001668FB">
            <w:pPr>
              <w:contextualSpacing/>
              <w:rPr>
                <w:rFonts w:ascii="Times New Roman" w:hAnsi="Times New Roman"/>
                <w:sz w:val="24"/>
                <w:szCs w:val="24"/>
                <w:lang w:val="uk-UA"/>
              </w:rPr>
            </w:pPr>
            <w:r w:rsidRPr="00D8279C">
              <w:rPr>
                <w:rFonts w:ascii="Times New Roman" w:hAnsi="Times New Roman"/>
                <w:sz w:val="24"/>
                <w:szCs w:val="24"/>
                <w:lang w:val="uk-UA"/>
              </w:rPr>
              <w:t>Кількість дефібриляцій при живленні від акумулятора з енергією не менше 270 Дж без підзарядки дефібрилятора має бути не менше ніж 70 разів</w:t>
            </w:r>
          </w:p>
          <w:p w:rsidR="001668FB" w:rsidRPr="00D8279C" w:rsidRDefault="001668FB" w:rsidP="001668FB">
            <w:pPr>
              <w:contextualSpacing/>
              <w:rPr>
                <w:rFonts w:ascii="Times New Roman" w:hAnsi="Times New Roman"/>
                <w:sz w:val="24"/>
                <w:szCs w:val="24"/>
                <w:lang w:val="uk-UA"/>
              </w:rPr>
            </w:pPr>
            <w:r w:rsidRPr="00D8279C">
              <w:rPr>
                <w:rFonts w:ascii="Times New Roman" w:hAnsi="Times New Roman"/>
                <w:sz w:val="24"/>
                <w:szCs w:val="24"/>
                <w:lang w:val="uk-UA"/>
              </w:rPr>
              <w:t>Час набору заряду 200 Дж повинен бути не більше ніж 4 с, час набору заряду 270 Дж повинен бути не більше ніж 5 с</w:t>
            </w:r>
          </w:p>
          <w:p w:rsidR="001668FB" w:rsidRPr="00D8279C" w:rsidRDefault="001668FB" w:rsidP="001668FB">
            <w:pPr>
              <w:rPr>
                <w:rFonts w:ascii="Times New Roman" w:hAnsi="Times New Roman"/>
                <w:sz w:val="24"/>
                <w:szCs w:val="24"/>
                <w:lang w:val="uk-UA"/>
              </w:rPr>
            </w:pPr>
            <w:r w:rsidRPr="00D8279C">
              <w:rPr>
                <w:rFonts w:ascii="Times New Roman" w:hAnsi="Times New Roman"/>
                <w:sz w:val="24"/>
                <w:szCs w:val="24"/>
                <w:lang w:val="uk-UA"/>
              </w:rPr>
              <w:t>Наявність режимів дефібриляції не гірше:</w:t>
            </w:r>
          </w:p>
          <w:p w:rsidR="001668FB" w:rsidRPr="00D8279C" w:rsidRDefault="001668FB" w:rsidP="001668FB">
            <w:pPr>
              <w:numPr>
                <w:ilvl w:val="0"/>
                <w:numId w:val="2"/>
              </w:numPr>
              <w:contextualSpacing/>
              <w:rPr>
                <w:rFonts w:ascii="Times New Roman" w:hAnsi="Times New Roman"/>
                <w:sz w:val="24"/>
                <w:szCs w:val="24"/>
                <w:lang w:val="uk-UA"/>
              </w:rPr>
            </w:pPr>
            <w:r w:rsidRPr="00D8279C">
              <w:rPr>
                <w:rFonts w:ascii="Times New Roman" w:hAnsi="Times New Roman"/>
                <w:sz w:val="24"/>
                <w:szCs w:val="24"/>
                <w:lang w:val="uk-UA"/>
              </w:rPr>
              <w:t>ручний режим</w:t>
            </w:r>
          </w:p>
          <w:p w:rsidR="001668FB" w:rsidRPr="00D8279C" w:rsidRDefault="001668FB" w:rsidP="001668FB">
            <w:pPr>
              <w:numPr>
                <w:ilvl w:val="0"/>
                <w:numId w:val="2"/>
              </w:numPr>
              <w:contextualSpacing/>
              <w:rPr>
                <w:rFonts w:ascii="Times New Roman" w:hAnsi="Times New Roman"/>
                <w:sz w:val="24"/>
                <w:szCs w:val="24"/>
                <w:lang w:val="uk-UA"/>
              </w:rPr>
            </w:pPr>
            <w:r w:rsidRPr="00D8279C">
              <w:rPr>
                <w:rFonts w:ascii="Times New Roman" w:hAnsi="Times New Roman"/>
                <w:sz w:val="24"/>
                <w:szCs w:val="24"/>
                <w:lang w:val="uk-UA"/>
              </w:rPr>
              <w:t xml:space="preserve">режим ручної синхронізації з хвилею </w:t>
            </w:r>
            <w:r w:rsidRPr="00D8279C">
              <w:rPr>
                <w:rFonts w:ascii="Times New Roman" w:hAnsi="Times New Roman"/>
                <w:sz w:val="24"/>
                <w:szCs w:val="24"/>
                <w:lang w:val="en-US"/>
              </w:rPr>
              <w:t>R</w:t>
            </w:r>
            <w:r w:rsidRPr="00D8279C">
              <w:rPr>
                <w:rFonts w:ascii="Times New Roman" w:hAnsi="Times New Roman"/>
                <w:sz w:val="24"/>
                <w:szCs w:val="24"/>
                <w:lang w:val="uk-UA"/>
              </w:rPr>
              <w:t xml:space="preserve"> на ЕКГ</w:t>
            </w:r>
          </w:p>
          <w:p w:rsidR="001668FB" w:rsidRPr="00D8279C" w:rsidRDefault="001668FB" w:rsidP="001668FB">
            <w:pPr>
              <w:numPr>
                <w:ilvl w:val="0"/>
                <w:numId w:val="2"/>
              </w:numPr>
              <w:contextualSpacing/>
              <w:rPr>
                <w:rFonts w:ascii="Times New Roman" w:hAnsi="Times New Roman"/>
                <w:sz w:val="24"/>
                <w:szCs w:val="24"/>
                <w:lang w:val="uk-UA"/>
              </w:rPr>
            </w:pPr>
            <w:r w:rsidRPr="00D8279C">
              <w:rPr>
                <w:rFonts w:ascii="Times New Roman" w:hAnsi="Times New Roman"/>
                <w:sz w:val="24"/>
                <w:szCs w:val="24"/>
                <w:lang w:val="uk-UA"/>
              </w:rPr>
              <w:t xml:space="preserve">режим </w:t>
            </w:r>
            <w:r w:rsidRPr="00D8279C">
              <w:rPr>
                <w:rFonts w:ascii="Times New Roman" w:hAnsi="Times New Roman"/>
                <w:sz w:val="24"/>
                <w:szCs w:val="24"/>
                <w:lang w:val="en-US"/>
              </w:rPr>
              <w:t>AND</w:t>
            </w:r>
          </w:p>
          <w:p w:rsidR="001668FB" w:rsidRPr="00D8279C" w:rsidRDefault="001668FB" w:rsidP="001668FB">
            <w:pPr>
              <w:numPr>
                <w:ilvl w:val="0"/>
                <w:numId w:val="2"/>
              </w:numPr>
              <w:contextualSpacing/>
              <w:rPr>
                <w:rFonts w:ascii="Times New Roman" w:hAnsi="Times New Roman"/>
                <w:sz w:val="24"/>
                <w:szCs w:val="24"/>
                <w:lang w:val="uk-UA"/>
              </w:rPr>
            </w:pPr>
            <w:r w:rsidRPr="00D8279C">
              <w:rPr>
                <w:rFonts w:ascii="Times New Roman" w:hAnsi="Times New Roman"/>
                <w:sz w:val="24"/>
                <w:szCs w:val="24"/>
                <w:lang w:val="uk-UA"/>
              </w:rPr>
              <w:t xml:space="preserve">режим </w:t>
            </w:r>
            <w:r w:rsidRPr="00D8279C">
              <w:rPr>
                <w:rFonts w:ascii="Times New Roman" w:hAnsi="Times New Roman"/>
                <w:sz w:val="24"/>
                <w:szCs w:val="24"/>
                <w:lang w:val="en-US"/>
              </w:rPr>
              <w:t xml:space="preserve">AND </w:t>
            </w:r>
            <w:r w:rsidRPr="00D8279C">
              <w:rPr>
                <w:rFonts w:ascii="Times New Roman" w:hAnsi="Times New Roman"/>
                <w:sz w:val="24"/>
                <w:szCs w:val="24"/>
                <w:lang w:val="uk-UA"/>
              </w:rPr>
              <w:t>(дитячий)</w:t>
            </w:r>
          </w:p>
          <w:p w:rsidR="001668FB" w:rsidRPr="00D8279C" w:rsidRDefault="001668FB" w:rsidP="001668FB">
            <w:pPr>
              <w:rPr>
                <w:rFonts w:ascii="Times New Roman" w:hAnsi="Times New Roman"/>
                <w:sz w:val="24"/>
                <w:szCs w:val="24"/>
                <w:lang w:val="uk-UA"/>
              </w:rPr>
            </w:pPr>
            <w:r w:rsidRPr="00D8279C">
              <w:rPr>
                <w:rFonts w:ascii="Times New Roman" w:hAnsi="Times New Roman"/>
                <w:sz w:val="24"/>
                <w:szCs w:val="24"/>
                <w:lang w:val="uk-UA"/>
              </w:rPr>
              <w:t>Максимальна вихідна енергія заряду не більше 270 Дж</w:t>
            </w:r>
          </w:p>
          <w:p w:rsidR="001668FB" w:rsidRPr="00D8279C" w:rsidRDefault="001668FB" w:rsidP="001668FB">
            <w:pPr>
              <w:rPr>
                <w:rFonts w:ascii="Times New Roman" w:hAnsi="Times New Roman"/>
                <w:sz w:val="24"/>
                <w:szCs w:val="24"/>
                <w:lang w:val="uk-UA"/>
              </w:rPr>
            </w:pPr>
            <w:r w:rsidRPr="00D8279C">
              <w:rPr>
                <w:rFonts w:ascii="Times New Roman" w:hAnsi="Times New Roman"/>
                <w:sz w:val="24"/>
                <w:szCs w:val="24"/>
                <w:lang w:val="uk-UA"/>
              </w:rPr>
              <w:t>Наявність не менше 3 пріоритетів тривог: критична, попереджуюча, рекомендуюча</w:t>
            </w:r>
          </w:p>
          <w:p w:rsidR="001668FB" w:rsidRPr="00D8279C" w:rsidRDefault="001668FB" w:rsidP="001668FB">
            <w:pPr>
              <w:rPr>
                <w:rFonts w:ascii="Times New Roman" w:hAnsi="Times New Roman"/>
                <w:sz w:val="24"/>
                <w:szCs w:val="24"/>
                <w:lang w:val="uk-UA"/>
              </w:rPr>
            </w:pPr>
            <w:r w:rsidRPr="00D8279C">
              <w:rPr>
                <w:rFonts w:ascii="Times New Roman" w:hAnsi="Times New Roman"/>
                <w:sz w:val="24"/>
                <w:szCs w:val="24"/>
                <w:lang w:val="uk-UA"/>
              </w:rPr>
              <w:t>Наявність світлового індикатора тривог, який змінює колір в залежності від пріоритету</w:t>
            </w:r>
          </w:p>
          <w:p w:rsidR="001668FB" w:rsidRPr="00D8279C" w:rsidRDefault="001668FB" w:rsidP="001668FB">
            <w:pPr>
              <w:autoSpaceDE w:val="0"/>
              <w:autoSpaceDN w:val="0"/>
              <w:adjustRightInd w:val="0"/>
              <w:rPr>
                <w:rFonts w:ascii="Times New Roman" w:hAnsi="Times New Roman"/>
                <w:sz w:val="24"/>
                <w:szCs w:val="24"/>
                <w:lang w:val="uk-UA"/>
              </w:rPr>
            </w:pPr>
            <w:r w:rsidRPr="00D8279C">
              <w:rPr>
                <w:rFonts w:ascii="Times New Roman" w:hAnsi="Times New Roman"/>
                <w:sz w:val="24"/>
                <w:szCs w:val="24"/>
                <w:lang w:val="uk-UA"/>
              </w:rPr>
              <w:t xml:space="preserve">Наявність слоту для </w:t>
            </w:r>
            <w:r w:rsidRPr="00D8279C">
              <w:rPr>
                <w:rFonts w:ascii="Times New Roman" w:hAnsi="Times New Roman"/>
                <w:sz w:val="24"/>
                <w:szCs w:val="24"/>
                <w:lang w:val="en-US"/>
              </w:rPr>
              <w:t>SD</w:t>
            </w:r>
            <w:r w:rsidRPr="00D8279C">
              <w:rPr>
                <w:rFonts w:ascii="Times New Roman" w:hAnsi="Times New Roman"/>
                <w:sz w:val="24"/>
                <w:szCs w:val="24"/>
                <w:lang w:val="uk-UA"/>
              </w:rPr>
              <w:t>-карти для збереження даних та встановлення програмного забезпечення</w:t>
            </w:r>
          </w:p>
          <w:p w:rsidR="001668FB" w:rsidRPr="00D8279C" w:rsidRDefault="001668FB" w:rsidP="001668FB">
            <w:pPr>
              <w:contextualSpacing/>
              <w:rPr>
                <w:rFonts w:ascii="Times New Roman" w:hAnsi="Times New Roman"/>
                <w:sz w:val="24"/>
                <w:szCs w:val="24"/>
                <w:lang w:val="uk-UA"/>
              </w:rPr>
            </w:pPr>
            <w:r w:rsidRPr="00D8279C">
              <w:rPr>
                <w:rFonts w:ascii="Times New Roman" w:hAnsi="Times New Roman"/>
                <w:sz w:val="24"/>
                <w:szCs w:val="24"/>
                <w:lang w:val="uk-UA"/>
              </w:rPr>
              <w:t xml:space="preserve">Наявність індикатору заряду акумулятора на дисплеї </w:t>
            </w:r>
          </w:p>
          <w:p w:rsidR="001668FB" w:rsidRPr="00D8279C" w:rsidRDefault="001668FB" w:rsidP="001668FB">
            <w:pPr>
              <w:contextualSpacing/>
              <w:rPr>
                <w:rFonts w:ascii="Times New Roman" w:hAnsi="Times New Roman"/>
                <w:sz w:val="24"/>
                <w:szCs w:val="24"/>
                <w:lang w:val="uk-UA"/>
              </w:rPr>
            </w:pPr>
            <w:r w:rsidRPr="00D8279C">
              <w:rPr>
                <w:rFonts w:ascii="Times New Roman" w:hAnsi="Times New Roman"/>
                <w:sz w:val="24"/>
                <w:szCs w:val="24"/>
                <w:lang w:val="uk-UA"/>
              </w:rPr>
              <w:t>Робота від батареї в режимі моніторингу не менше 180 хв</w:t>
            </w:r>
          </w:p>
          <w:p w:rsidR="001668FB" w:rsidRPr="00D8279C" w:rsidRDefault="001668FB" w:rsidP="001668FB">
            <w:pPr>
              <w:contextualSpacing/>
              <w:rPr>
                <w:rFonts w:ascii="Times New Roman" w:hAnsi="Times New Roman"/>
                <w:sz w:val="24"/>
                <w:szCs w:val="24"/>
                <w:lang w:val="uk-UA"/>
              </w:rPr>
            </w:pPr>
            <w:r w:rsidRPr="00D8279C">
              <w:rPr>
                <w:rFonts w:ascii="Times New Roman" w:hAnsi="Times New Roman"/>
                <w:sz w:val="24"/>
                <w:szCs w:val="24"/>
                <w:lang w:val="uk-UA"/>
              </w:rPr>
              <w:t>Наявність візуальних та звукових сигналів тривоги</w:t>
            </w:r>
          </w:p>
          <w:p w:rsidR="001668FB" w:rsidRPr="00D8279C" w:rsidRDefault="001668FB" w:rsidP="001668FB">
            <w:pPr>
              <w:contextualSpacing/>
              <w:rPr>
                <w:rFonts w:ascii="Times New Roman" w:hAnsi="Times New Roman"/>
                <w:sz w:val="24"/>
                <w:szCs w:val="24"/>
                <w:lang w:val="uk-UA"/>
              </w:rPr>
            </w:pPr>
            <w:r w:rsidRPr="00D8279C">
              <w:rPr>
                <w:rFonts w:ascii="Times New Roman" w:hAnsi="Times New Roman"/>
                <w:sz w:val="24"/>
                <w:szCs w:val="24"/>
                <w:lang w:val="uk-UA"/>
              </w:rPr>
              <w:t>Наявність вбудованого термопринтеру</w:t>
            </w:r>
          </w:p>
          <w:p w:rsidR="008F282A" w:rsidRPr="008F282A" w:rsidRDefault="001668FB" w:rsidP="001668FB">
            <w:pPr>
              <w:rPr>
                <w:rFonts w:ascii="Times New Roman" w:hAnsi="Times New Roman" w:cs="Times New Roman"/>
                <w:sz w:val="24"/>
                <w:szCs w:val="24"/>
                <w:lang w:val="uk-UA"/>
              </w:rPr>
            </w:pPr>
            <w:r w:rsidRPr="00D8279C">
              <w:rPr>
                <w:rFonts w:ascii="Times New Roman" w:hAnsi="Times New Roman"/>
                <w:sz w:val="24"/>
                <w:szCs w:val="24"/>
                <w:lang w:val="uk-UA"/>
              </w:rPr>
              <w:t>Наявність роз’єму для карти пам'яті</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lastRenderedPageBreak/>
              <w:t>500000,00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eastAsia="ru-RU"/>
              </w:rPr>
            </w:pPr>
            <w:hyperlink r:id="rId18" w:history="1">
              <w:r w:rsidR="008F282A" w:rsidRPr="008F282A">
                <w:rPr>
                  <w:rFonts w:ascii="Times New Roman" w:eastAsia="Times New Roman" w:hAnsi="Times New Roman" w:cs="Times New Roman"/>
                  <w:sz w:val="24"/>
                  <w:szCs w:val="24"/>
                  <w:bdr w:val="none" w:sz="0" w:space="0" w:color="auto" w:frame="1"/>
                  <w:lang w:eastAsia="ru-RU"/>
                </w:rPr>
                <w:t xml:space="preserve">Медичні матеріали (33141115-9 медична вата, 33141113-4 бинти, 33141113-8 пластири, 33141110-4 </w:t>
              </w:r>
              <w:r w:rsidR="008F282A" w:rsidRPr="008F282A">
                <w:rPr>
                  <w:rFonts w:ascii="Times New Roman" w:eastAsia="Times New Roman" w:hAnsi="Times New Roman" w:cs="Times New Roman"/>
                  <w:sz w:val="24"/>
                  <w:szCs w:val="24"/>
                  <w:bdr w:val="none" w:sz="0" w:space="0" w:color="auto" w:frame="1"/>
                  <w:lang w:eastAsia="ru-RU"/>
                </w:rPr>
                <w:lastRenderedPageBreak/>
                <w:t xml:space="preserve">перев’язувальний </w:t>
              </w:r>
              <w:proofErr w:type="gramStart"/>
              <w:r w:rsidR="008F282A" w:rsidRPr="008F282A">
                <w:rPr>
                  <w:rFonts w:ascii="Times New Roman" w:eastAsia="Times New Roman" w:hAnsi="Times New Roman" w:cs="Times New Roman"/>
                  <w:sz w:val="24"/>
                  <w:szCs w:val="24"/>
                  <w:bdr w:val="none" w:sz="0" w:space="0" w:color="auto" w:frame="1"/>
                  <w:lang w:eastAsia="ru-RU"/>
                </w:rPr>
                <w:t>матер</w:t>
              </w:r>
              <w:proofErr w:type="gramEnd"/>
              <w:r w:rsidR="008F282A" w:rsidRPr="008F282A">
                <w:rPr>
                  <w:rFonts w:ascii="Times New Roman" w:eastAsia="Times New Roman" w:hAnsi="Times New Roman" w:cs="Times New Roman"/>
                  <w:sz w:val="24"/>
                  <w:szCs w:val="24"/>
                  <w:bdr w:val="none" w:sz="0" w:space="0" w:color="auto" w:frame="1"/>
                  <w:lang w:eastAsia="ru-RU"/>
                </w:rPr>
                <w:t>іал)</w:t>
              </w:r>
            </w:hyperlink>
            <w:r w:rsidR="008F282A" w:rsidRPr="008F282A">
              <w:rPr>
                <w:rFonts w:ascii="Times New Roman" w:hAnsi="Times New Roman" w:cs="Times New Roman"/>
                <w:sz w:val="24"/>
                <w:szCs w:val="24"/>
              </w:rPr>
              <w:br/>
            </w:r>
            <w:r w:rsidR="008F282A" w:rsidRPr="008F282A">
              <w:rPr>
                <w:rFonts w:ascii="Times New Roman" w:hAnsi="Times New Roman" w:cs="Times New Roman"/>
                <w:sz w:val="24"/>
                <w:szCs w:val="24"/>
                <w:shd w:val="clear" w:color="auto" w:fill="F3F3F3"/>
              </w:rPr>
              <w:t>UA-2021-02-17-001059-b</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lastRenderedPageBreak/>
              <w:t>Відкриті торги</w:t>
            </w:r>
          </w:p>
        </w:tc>
        <w:tc>
          <w:tcPr>
            <w:tcW w:w="303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Для якісного лікувального процесу та своєчасної допомоги хворим</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90000,00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hyperlink r:id="rId19" w:history="1">
              <w:r w:rsidR="008F282A" w:rsidRPr="008F282A">
                <w:rPr>
                  <w:rFonts w:ascii="Times New Roman" w:eastAsia="Times New Roman" w:hAnsi="Times New Roman" w:cs="Times New Roman"/>
                  <w:sz w:val="24"/>
                  <w:szCs w:val="24"/>
                  <w:bdr w:val="none" w:sz="0" w:space="0" w:color="auto" w:frame="1"/>
                  <w:lang w:val="uk-UA" w:eastAsia="ru-RU"/>
                </w:rPr>
                <w:t>Сільськогосподарські культури, продукція товари садівництва та рослинництва (03116300-0 - Вироби з латексу)(Рукавички хірургічні латексні стерильні текстуровані, припудрені; рукавички оглядові латексні нестерильні, припудрені) вироби медичного призначення</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-2021-04-29-001145-</w:t>
            </w:r>
            <w:r w:rsidR="008F282A" w:rsidRPr="008F282A">
              <w:rPr>
                <w:rFonts w:ascii="Times New Roman" w:hAnsi="Times New Roman" w:cs="Times New Roman"/>
                <w:sz w:val="24"/>
                <w:szCs w:val="24"/>
                <w:shd w:val="clear" w:color="auto" w:fill="F3F3F3"/>
              </w:rPr>
              <w:t>b</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396232" w:rsidRPr="00396232" w:rsidRDefault="00396232" w:rsidP="00396232">
            <w:pPr>
              <w:autoSpaceDE w:val="0"/>
              <w:autoSpaceDN w:val="0"/>
              <w:adjustRightInd w:val="0"/>
              <w:jc w:val="both"/>
              <w:rPr>
                <w:rFonts w:ascii="Times New Roman" w:eastAsia="Times New Roman" w:hAnsi="Times New Roman" w:cs="Times New Roman"/>
                <w:lang w:eastAsia="uk-UA"/>
              </w:rPr>
            </w:pPr>
            <w:r w:rsidRPr="00396232">
              <w:rPr>
                <w:rFonts w:ascii="Times New Roman" w:eastAsia="Times New Roman" w:hAnsi="Times New Roman" w:cs="Times New Roman"/>
                <w:color w:val="000000"/>
                <w:lang w:val="uk-UA" w:eastAsia="uk-UA"/>
              </w:rPr>
              <w:t>РУКАВИЧКИ ХІРУРГІЧНІ ЛАТЕКСНІ СТЕРИЛЬНІ текстуровані  , припудрен. УП</w:t>
            </w:r>
            <w:r w:rsidRPr="00396232">
              <w:rPr>
                <w:rFonts w:ascii="Times New Roman" w:eastAsia="Times New Roman" w:hAnsi="Times New Roman" w:cs="Times New Roman"/>
                <w:color w:val="000000"/>
                <w:lang w:val="uk-UA" w:eastAsia="uk-UA"/>
              </w:rPr>
              <w:t xml:space="preserve"> </w:t>
            </w:r>
            <w:r w:rsidRPr="00396232">
              <w:rPr>
                <w:rFonts w:ascii="Times New Roman" w:eastAsia="Times New Roman" w:hAnsi="Times New Roman" w:cs="Times New Roman"/>
                <w:lang w:eastAsia="uk-UA"/>
              </w:rPr>
              <w:t>150</w:t>
            </w:r>
          </w:p>
          <w:p w:rsidR="008F282A" w:rsidRPr="008F282A" w:rsidRDefault="00396232" w:rsidP="00396232">
            <w:pPr>
              <w:rPr>
                <w:rFonts w:ascii="Times New Roman" w:hAnsi="Times New Roman" w:cs="Times New Roman"/>
                <w:sz w:val="24"/>
                <w:szCs w:val="24"/>
              </w:rPr>
            </w:pPr>
            <w:r w:rsidRPr="00396232">
              <w:rPr>
                <w:rFonts w:ascii="Times New Roman" w:eastAsia="Times New Roman" w:hAnsi="Times New Roman" w:cs="Times New Roman"/>
                <w:color w:val="000000"/>
                <w:lang w:val="uk-UA" w:eastAsia="uk-UA"/>
              </w:rPr>
              <w:t>Рукавички оглядові латексні нестерильні, припудрені ,  S.,L.,M.</w:t>
            </w:r>
            <w:r w:rsidRPr="00396232">
              <w:rPr>
                <w:rFonts w:ascii="Times New Roman" w:eastAsia="Times New Roman" w:hAnsi="Times New Roman" w:cs="Times New Roman"/>
                <w:color w:val="000000"/>
                <w:lang w:val="uk-UA" w:eastAsia="uk-UA"/>
              </w:rPr>
              <w:t xml:space="preserve"> </w:t>
            </w:r>
            <w:r w:rsidRPr="00396232">
              <w:rPr>
                <w:rFonts w:ascii="Times New Roman" w:eastAsia="Times New Roman" w:hAnsi="Times New Roman" w:cs="Times New Roman"/>
                <w:color w:val="000000"/>
                <w:lang w:val="uk-UA" w:eastAsia="uk-UA"/>
              </w:rPr>
              <w:t>УП</w:t>
            </w:r>
            <w:r w:rsidRPr="00396232">
              <w:rPr>
                <w:rFonts w:ascii="Times New Roman" w:eastAsia="Times New Roman" w:hAnsi="Times New Roman" w:cs="Times New Roman"/>
                <w:color w:val="000000"/>
                <w:lang w:val="uk-UA" w:eastAsia="uk-UA"/>
              </w:rPr>
              <w:t xml:space="preserve"> </w:t>
            </w:r>
            <w:r w:rsidRPr="00396232">
              <w:rPr>
                <w:rFonts w:ascii="Times New Roman" w:eastAsia="Times New Roman" w:hAnsi="Times New Roman" w:cs="Times New Roman"/>
                <w:lang w:eastAsia="uk-UA"/>
              </w:rPr>
              <w:t>40000</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350000,00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hyperlink r:id="rId20" w:history="1">
              <w:r w:rsidR="008F282A" w:rsidRPr="008F282A">
                <w:rPr>
                  <w:rFonts w:ascii="Times New Roman" w:eastAsia="Times New Roman" w:hAnsi="Times New Roman" w:cs="Times New Roman"/>
                  <w:sz w:val="24"/>
                  <w:szCs w:val="24"/>
                  <w:bdr w:val="none" w:sz="0" w:space="0" w:color="auto" w:frame="1"/>
                  <w:lang w:val="uk-UA" w:eastAsia="ru-RU"/>
                </w:rPr>
                <w:t xml:space="preserve">Системи реєстрації медичної інформації та дослідне обладнання (індикаторні смужки)(54518 – Глюкоза сечі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колориметрична тест-смужка, експрес-аналіз, 54519 - Кетони сечі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колориметрична тест-смужка, експрес-аналіз, 54524 - Питома вага сечі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колориметрична тест-смужка, експрес-аналіз, 54523 - Білок сечі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набір, колориметрична тест-смужка, експрес-аналіз) вироби медичного призначення</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-2021-05-11-000863-</w:t>
            </w:r>
            <w:r w:rsidR="008F282A" w:rsidRPr="008F282A">
              <w:rPr>
                <w:rFonts w:ascii="Times New Roman" w:hAnsi="Times New Roman" w:cs="Times New Roman"/>
                <w:sz w:val="24"/>
                <w:szCs w:val="24"/>
                <w:shd w:val="clear" w:color="auto" w:fill="F3F3F3"/>
              </w:rPr>
              <w:t>b</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396232" w:rsidRPr="001972E3" w:rsidRDefault="00396232" w:rsidP="00396232">
            <w:pPr>
              <w:spacing w:line="240" w:lineRule="atLeast"/>
              <w:rPr>
                <w:rFonts w:ascii="Times New Roman" w:hAnsi="Times New Roman" w:cs="Times New Roman"/>
                <w:sz w:val="24"/>
                <w:szCs w:val="24"/>
                <w:lang w:val="uk-UA"/>
              </w:rPr>
            </w:pPr>
            <w:r w:rsidRPr="001972E3">
              <w:rPr>
                <w:rFonts w:ascii="Times New Roman" w:hAnsi="Times New Roman" w:cs="Times New Roman"/>
                <w:sz w:val="24"/>
                <w:szCs w:val="24"/>
              </w:rPr>
              <w:t>5</w:t>
            </w:r>
            <w:r w:rsidRPr="001972E3">
              <w:rPr>
                <w:rFonts w:ascii="Times New Roman" w:hAnsi="Times New Roman" w:cs="Times New Roman"/>
                <w:sz w:val="24"/>
                <w:szCs w:val="24"/>
                <w:lang w:val="uk-UA"/>
              </w:rPr>
              <w:t>4518</w:t>
            </w:r>
            <w:r w:rsidRPr="001972E3">
              <w:rPr>
                <w:rFonts w:ascii="Times New Roman" w:hAnsi="Times New Roman" w:cs="Times New Roman"/>
                <w:sz w:val="24"/>
                <w:szCs w:val="24"/>
              </w:rPr>
              <w:t xml:space="preserve"> – Глюкоза сечі IVD, набі</w:t>
            </w:r>
            <w:proofErr w:type="gramStart"/>
            <w:r w:rsidRPr="001972E3">
              <w:rPr>
                <w:rFonts w:ascii="Times New Roman" w:hAnsi="Times New Roman" w:cs="Times New Roman"/>
                <w:sz w:val="24"/>
                <w:szCs w:val="24"/>
              </w:rPr>
              <w:t>р</w:t>
            </w:r>
            <w:proofErr w:type="gramEnd"/>
            <w:r w:rsidRPr="001972E3">
              <w:rPr>
                <w:rFonts w:ascii="Times New Roman" w:hAnsi="Times New Roman" w:cs="Times New Roman"/>
                <w:sz w:val="24"/>
                <w:szCs w:val="24"/>
              </w:rPr>
              <w:t>, колориметрична тест-смужка, експрес-аналіз</w:t>
            </w:r>
            <w:r>
              <w:rPr>
                <w:rFonts w:ascii="Times New Roman" w:hAnsi="Times New Roman" w:cs="Times New Roman"/>
                <w:sz w:val="24"/>
                <w:szCs w:val="24"/>
                <w:lang w:val="uk-UA"/>
              </w:rPr>
              <w:t xml:space="preserve"> </w:t>
            </w:r>
            <w:r w:rsidRPr="001972E3">
              <w:rPr>
                <w:rFonts w:ascii="Times New Roman" w:hAnsi="Times New Roman" w:cs="Times New Roman"/>
                <w:sz w:val="24"/>
                <w:szCs w:val="24"/>
                <w:lang w:val="uk-UA"/>
              </w:rPr>
              <w:t>уп.1</w:t>
            </w:r>
            <w:r>
              <w:rPr>
                <w:rFonts w:ascii="Times New Roman" w:hAnsi="Times New Roman" w:cs="Times New Roman"/>
                <w:sz w:val="24"/>
                <w:szCs w:val="24"/>
                <w:lang w:val="uk-UA"/>
              </w:rPr>
              <w:t>4</w:t>
            </w:r>
            <w:r w:rsidRPr="001972E3">
              <w:rPr>
                <w:rFonts w:ascii="Times New Roman" w:hAnsi="Times New Roman" w:cs="Times New Roman"/>
                <w:sz w:val="24"/>
                <w:szCs w:val="24"/>
                <w:lang w:val="uk-UA"/>
              </w:rPr>
              <w:t>0</w:t>
            </w:r>
          </w:p>
          <w:p w:rsidR="00396232" w:rsidRPr="001972E3" w:rsidRDefault="00396232" w:rsidP="00396232">
            <w:pPr>
              <w:spacing w:line="240" w:lineRule="atLeast"/>
              <w:rPr>
                <w:rFonts w:ascii="Times New Roman" w:hAnsi="Times New Roman" w:cs="Times New Roman"/>
                <w:sz w:val="24"/>
                <w:szCs w:val="24"/>
                <w:lang w:val="uk-UA"/>
              </w:rPr>
            </w:pPr>
            <w:r w:rsidRPr="001972E3">
              <w:rPr>
                <w:rFonts w:ascii="Times New Roman" w:hAnsi="Times New Roman" w:cs="Times New Roman"/>
                <w:sz w:val="24"/>
                <w:szCs w:val="24"/>
                <w:lang w:val="uk-UA"/>
              </w:rPr>
              <w:t>54519 - Кетони сечі IVD, набір, колориметрична тест-смужка, експрес-аналіз</w:t>
            </w:r>
            <w:r>
              <w:rPr>
                <w:rFonts w:ascii="Times New Roman" w:hAnsi="Times New Roman" w:cs="Times New Roman"/>
                <w:sz w:val="24"/>
                <w:szCs w:val="24"/>
                <w:lang w:val="uk-UA"/>
              </w:rPr>
              <w:t xml:space="preserve"> </w:t>
            </w:r>
            <w:r w:rsidRPr="001972E3">
              <w:rPr>
                <w:rFonts w:ascii="Times New Roman" w:hAnsi="Times New Roman" w:cs="Times New Roman"/>
                <w:sz w:val="24"/>
                <w:szCs w:val="24"/>
                <w:lang w:val="uk-UA"/>
              </w:rPr>
              <w:t>уп.5</w:t>
            </w:r>
          </w:p>
          <w:p w:rsidR="00396232" w:rsidRPr="001972E3" w:rsidRDefault="00396232" w:rsidP="00396232">
            <w:pPr>
              <w:spacing w:line="240" w:lineRule="atLeast"/>
              <w:rPr>
                <w:rFonts w:ascii="Times New Roman" w:hAnsi="Times New Roman" w:cs="Times New Roman"/>
                <w:sz w:val="24"/>
                <w:szCs w:val="24"/>
                <w:lang w:val="uk-UA"/>
              </w:rPr>
            </w:pPr>
            <w:r w:rsidRPr="001972E3">
              <w:rPr>
                <w:rFonts w:ascii="Times New Roman" w:hAnsi="Times New Roman" w:cs="Times New Roman"/>
                <w:sz w:val="24"/>
                <w:szCs w:val="24"/>
                <w:lang w:val="uk-UA"/>
              </w:rPr>
              <w:t>54524 - Питома вага сечі IVD, набір, колориметрична тест-смужка, експрес-аналіз</w:t>
            </w:r>
            <w:r>
              <w:rPr>
                <w:rFonts w:ascii="Times New Roman" w:hAnsi="Times New Roman" w:cs="Times New Roman"/>
                <w:sz w:val="24"/>
                <w:szCs w:val="24"/>
                <w:lang w:val="uk-UA"/>
              </w:rPr>
              <w:t xml:space="preserve"> </w:t>
            </w:r>
            <w:r w:rsidRPr="001972E3">
              <w:rPr>
                <w:rFonts w:ascii="Times New Roman" w:hAnsi="Times New Roman" w:cs="Times New Roman"/>
                <w:sz w:val="24"/>
                <w:szCs w:val="24"/>
                <w:lang w:val="uk-UA"/>
              </w:rPr>
              <w:t>уп.2</w:t>
            </w:r>
          </w:p>
          <w:p w:rsidR="008F282A" w:rsidRPr="008F282A" w:rsidRDefault="00396232" w:rsidP="00396232">
            <w:pPr>
              <w:rPr>
                <w:rFonts w:ascii="Times New Roman" w:hAnsi="Times New Roman" w:cs="Times New Roman"/>
                <w:sz w:val="24"/>
                <w:szCs w:val="24"/>
                <w:lang w:val="uk-UA"/>
              </w:rPr>
            </w:pPr>
            <w:r w:rsidRPr="001972E3">
              <w:rPr>
                <w:rFonts w:ascii="Times New Roman" w:hAnsi="Times New Roman" w:cs="Times New Roman"/>
                <w:sz w:val="24"/>
                <w:szCs w:val="24"/>
                <w:lang w:val="uk-UA"/>
              </w:rPr>
              <w:t xml:space="preserve">54523 - </w:t>
            </w:r>
            <w:r w:rsidRPr="001972E3">
              <w:rPr>
                <w:rFonts w:ascii="Times New Roman" w:hAnsi="Times New Roman" w:cs="Times New Roman"/>
                <w:sz w:val="24"/>
                <w:szCs w:val="24"/>
                <w:shd w:val="clear" w:color="auto" w:fill="FFFFFF"/>
              </w:rPr>
              <w:t>Білок сечі IVD, набір, колориметрична тест-смужка, експрес-аналіз</w:t>
            </w:r>
            <w:r>
              <w:rPr>
                <w:rFonts w:ascii="Times New Roman" w:hAnsi="Times New Roman" w:cs="Times New Roman"/>
                <w:sz w:val="24"/>
                <w:szCs w:val="24"/>
                <w:shd w:val="clear" w:color="auto" w:fill="FFFFFF"/>
                <w:lang w:val="uk-UA"/>
              </w:rPr>
              <w:t xml:space="preserve"> </w:t>
            </w:r>
            <w:r w:rsidRPr="001972E3">
              <w:rPr>
                <w:rFonts w:ascii="Times New Roman" w:hAnsi="Times New Roman" w:cs="Times New Roman"/>
                <w:sz w:val="24"/>
                <w:szCs w:val="24"/>
                <w:lang w:val="uk-UA"/>
              </w:rPr>
              <w:t>уп.3</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12500,00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hyperlink r:id="rId21" w:history="1">
              <w:r w:rsidR="008F282A" w:rsidRPr="008F282A">
                <w:rPr>
                  <w:rFonts w:ascii="Times New Roman" w:eastAsia="Times New Roman" w:hAnsi="Times New Roman" w:cs="Times New Roman"/>
                  <w:sz w:val="24"/>
                  <w:szCs w:val="24"/>
                  <w:bdr w:val="none" w:sz="0" w:space="0" w:color="auto" w:frame="1"/>
                  <w:lang w:val="uk-UA" w:eastAsia="ru-RU"/>
                </w:rPr>
                <w:t>ДК 021:2015 код 45450000-6 – Інші завершальні будівельні роботи (Поточний ремонт кабінету 2 – го поверху та підвального приміщення КНП «Міська клінічна лікарня № 8» ХМР за адресою: м. Харків, Салтівське шосе, 266 – Г) згідно ДСТУ Б Д.1.1-1:2013</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-2021-05-13-000820-</w:t>
            </w:r>
            <w:r w:rsidR="008F282A" w:rsidRPr="008F282A">
              <w:rPr>
                <w:rFonts w:ascii="Times New Roman" w:hAnsi="Times New Roman" w:cs="Times New Roman"/>
                <w:sz w:val="24"/>
                <w:szCs w:val="24"/>
                <w:shd w:val="clear" w:color="auto" w:fill="F3F3F3"/>
              </w:rPr>
              <w:t>a</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Для покращення умов праці</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165000,00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hyperlink r:id="rId22" w:history="1">
              <w:r w:rsidR="008F282A" w:rsidRPr="008F282A">
                <w:rPr>
                  <w:rFonts w:ascii="Times New Roman" w:eastAsia="Times New Roman" w:hAnsi="Times New Roman" w:cs="Times New Roman"/>
                  <w:sz w:val="24"/>
                  <w:szCs w:val="24"/>
                  <w:bdr w:val="none" w:sz="0" w:space="0" w:color="auto" w:frame="1"/>
                  <w:lang w:val="uk-UA" w:eastAsia="ru-RU"/>
                </w:rPr>
                <w:t>Фармацевтична продукція (лікарські засоби різні) Глюкоза (Декстроза/</w:t>
              </w:r>
              <w:r w:rsidR="008F282A" w:rsidRPr="008F282A">
                <w:rPr>
                  <w:rFonts w:ascii="Times New Roman" w:eastAsia="Times New Roman" w:hAnsi="Times New Roman" w:cs="Times New Roman"/>
                  <w:sz w:val="24"/>
                  <w:szCs w:val="24"/>
                  <w:bdr w:val="none" w:sz="0" w:space="0" w:color="auto" w:frame="1"/>
                  <w:lang w:eastAsia="ru-RU"/>
                </w:rPr>
                <w:t>Dextran</w:t>
              </w:r>
              <w:r w:rsidR="008F282A" w:rsidRPr="008F282A">
                <w:rPr>
                  <w:rFonts w:ascii="Times New Roman" w:eastAsia="Times New Roman" w:hAnsi="Times New Roman" w:cs="Times New Roman"/>
                  <w:sz w:val="24"/>
                  <w:szCs w:val="24"/>
                  <w:bdr w:val="none" w:sz="0" w:space="0" w:color="auto" w:frame="1"/>
                  <w:lang w:val="uk-UA" w:eastAsia="ru-RU"/>
                </w:rPr>
                <w:t>)</w:t>
              </w:r>
            </w:hyperlink>
          </w:p>
          <w:p w:rsidR="008F282A" w:rsidRPr="008F282A" w:rsidRDefault="008F282A"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r w:rsidRPr="008F282A">
              <w:rPr>
                <w:rFonts w:ascii="Times New Roman" w:hAnsi="Times New Roman" w:cs="Times New Roman"/>
                <w:sz w:val="24"/>
                <w:szCs w:val="24"/>
                <w:lang w:val="uk-UA"/>
              </w:rPr>
              <w:br/>
            </w:r>
            <w:r w:rsidRPr="008F282A">
              <w:rPr>
                <w:rFonts w:ascii="Times New Roman" w:hAnsi="Times New Roman" w:cs="Times New Roman"/>
                <w:sz w:val="24"/>
                <w:szCs w:val="24"/>
                <w:shd w:val="clear" w:color="auto" w:fill="F3F3F3"/>
              </w:rPr>
              <w:t>UA-2021-05-31-001085-c</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396232" w:rsidRPr="00396232" w:rsidRDefault="00396232" w:rsidP="00396232">
            <w:pPr>
              <w:rPr>
                <w:rFonts w:ascii="Times New Roman" w:eastAsia="Times New Roman" w:hAnsi="Times New Roman" w:cs="Times New Roman"/>
                <w:sz w:val="24"/>
                <w:szCs w:val="24"/>
                <w:lang w:val="uk-UA" w:eastAsia="ru-RU"/>
              </w:rPr>
            </w:pPr>
            <w:r w:rsidRPr="00396232">
              <w:rPr>
                <w:rFonts w:ascii="Times New Roman" w:eastAsia="Times New Roman" w:hAnsi="Times New Roman" w:cs="Times New Roman"/>
                <w:sz w:val="24"/>
                <w:szCs w:val="24"/>
                <w:lang w:val="uk-UA" w:eastAsia="ru-RU"/>
              </w:rPr>
              <w:t>Фармацевтична продукція (лікарські засоби різні) Глюкоза розчин для інфузій 50мг/мл по 200мл (Декстроза/</w:t>
            </w:r>
            <w:r w:rsidRPr="00396232">
              <w:rPr>
                <w:rFonts w:ascii="Times New Roman" w:eastAsia="Times New Roman" w:hAnsi="Times New Roman" w:cs="Times New Roman"/>
                <w:sz w:val="24"/>
                <w:szCs w:val="24"/>
                <w:lang w:val="en-US" w:eastAsia="ru-RU"/>
              </w:rPr>
              <w:t>Dextran</w:t>
            </w:r>
            <w:r w:rsidRPr="00396232">
              <w:rPr>
                <w:rFonts w:ascii="Times New Roman" w:eastAsia="Times New Roman" w:hAnsi="Times New Roman" w:cs="Times New Roman"/>
                <w:sz w:val="24"/>
                <w:szCs w:val="24"/>
                <w:lang w:val="uk-UA" w:eastAsia="ru-RU"/>
              </w:rPr>
              <w:t>) – 600 фл.</w:t>
            </w:r>
          </w:p>
          <w:p w:rsidR="008F282A" w:rsidRPr="00396232" w:rsidRDefault="008F282A" w:rsidP="008F282A">
            <w:pPr>
              <w:rPr>
                <w:rFonts w:ascii="Times New Roman" w:hAnsi="Times New Roman" w:cs="Times New Roman"/>
                <w:sz w:val="24"/>
                <w:szCs w:val="24"/>
                <w:lang w:val="uk-UA"/>
              </w:rPr>
            </w:pP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11000,00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hyperlink r:id="rId23" w:history="1">
              <w:r w:rsidR="008F282A" w:rsidRPr="008F282A">
                <w:rPr>
                  <w:rFonts w:ascii="Times New Roman" w:eastAsia="Times New Roman" w:hAnsi="Times New Roman" w:cs="Times New Roman"/>
                  <w:sz w:val="24"/>
                  <w:szCs w:val="24"/>
                  <w:bdr w:val="none" w:sz="0" w:space="0" w:color="auto" w:frame="1"/>
                  <w:lang w:val="uk-UA" w:eastAsia="ru-RU"/>
                </w:rPr>
                <w:t>Фармацевтична продукція (кардіологічні лікарські засоби) Єноксапарин (Єноксапарин/</w:t>
              </w:r>
              <w:r w:rsidR="008F282A" w:rsidRPr="008F282A">
                <w:rPr>
                  <w:rFonts w:ascii="Times New Roman" w:eastAsia="Times New Roman" w:hAnsi="Times New Roman" w:cs="Times New Roman"/>
                  <w:sz w:val="24"/>
                  <w:szCs w:val="24"/>
                  <w:bdr w:val="none" w:sz="0" w:space="0" w:color="auto" w:frame="1"/>
                  <w:lang w:eastAsia="ru-RU"/>
                </w:rPr>
                <w:t>Enoxaparin</w:t>
              </w:r>
              <w:r w:rsidR="008F282A" w:rsidRPr="008F282A">
                <w:rPr>
                  <w:rFonts w:ascii="Times New Roman" w:eastAsia="Times New Roman" w:hAnsi="Times New Roman" w:cs="Times New Roman"/>
                  <w:sz w:val="24"/>
                  <w:szCs w:val="24"/>
                  <w:bdr w:val="none" w:sz="0" w:space="0" w:color="auto" w:frame="1"/>
                  <w:lang w:val="uk-UA" w:eastAsia="ru-RU"/>
                </w:rPr>
                <w:t>)</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-2021-06-09-006874-</w:t>
            </w:r>
            <w:r w:rsidR="008F282A" w:rsidRPr="008F282A">
              <w:rPr>
                <w:rFonts w:ascii="Times New Roman" w:hAnsi="Times New Roman" w:cs="Times New Roman"/>
                <w:sz w:val="24"/>
                <w:szCs w:val="24"/>
                <w:shd w:val="clear" w:color="auto" w:fill="F3F3F3"/>
              </w:rPr>
              <w:t>b</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396232" w:rsidRPr="00396232" w:rsidRDefault="00396232" w:rsidP="00396232">
            <w:pPr>
              <w:jc w:val="both"/>
              <w:rPr>
                <w:rFonts w:ascii="Times New Roman" w:eastAsia="Times New Roman" w:hAnsi="Times New Roman" w:cs="Times New Roman"/>
                <w:sz w:val="24"/>
                <w:szCs w:val="24"/>
                <w:shd w:val="clear" w:color="auto" w:fill="FFFFFF"/>
                <w:lang w:val="uk-UA" w:eastAsia="ru-RU"/>
              </w:rPr>
            </w:pPr>
            <w:r w:rsidRPr="00396232">
              <w:rPr>
                <w:rFonts w:ascii="Times New Roman" w:eastAsia="Times New Roman" w:hAnsi="Times New Roman" w:cs="Times New Roman"/>
                <w:sz w:val="24"/>
                <w:szCs w:val="24"/>
                <w:shd w:val="clear" w:color="auto" w:fill="FFFFFF"/>
                <w:lang w:val="uk-UA" w:eastAsia="ru-RU"/>
              </w:rPr>
              <w:t>Фармацевтична продукція (кардіологічні лікарські засоби) Єноксапарин р-р д/ін. 10000 анти-Ха МО/мл по 3мл  у багаторазовому фл №1 (</w:t>
            </w:r>
            <w:r w:rsidRPr="00396232">
              <w:rPr>
                <w:rFonts w:ascii="Times New Roman" w:eastAsia="Times New Roman" w:hAnsi="Times New Roman" w:cs="Times New Roman"/>
                <w:sz w:val="24"/>
                <w:szCs w:val="24"/>
                <w:lang w:val="uk-UA" w:eastAsia="ru-RU"/>
              </w:rPr>
              <w:t>Єноксапарин/</w:t>
            </w:r>
            <w:r w:rsidRPr="00396232">
              <w:rPr>
                <w:rFonts w:ascii="Times New Roman" w:eastAsia="Times New Roman" w:hAnsi="Times New Roman" w:cs="Times New Roman"/>
                <w:sz w:val="24"/>
                <w:szCs w:val="24"/>
                <w:lang w:eastAsia="ru-RU"/>
              </w:rPr>
              <w:t>Enoxaparin</w:t>
            </w:r>
            <w:r w:rsidRPr="00396232">
              <w:rPr>
                <w:rFonts w:ascii="Times New Roman" w:eastAsia="Times New Roman" w:hAnsi="Times New Roman" w:cs="Times New Roman"/>
                <w:sz w:val="24"/>
                <w:szCs w:val="24"/>
                <w:shd w:val="clear" w:color="auto" w:fill="FFFFFF"/>
                <w:lang w:val="uk-UA" w:eastAsia="ru-RU"/>
              </w:rPr>
              <w:t>) – 1200 уп.</w:t>
            </w:r>
          </w:p>
          <w:p w:rsidR="008F282A" w:rsidRPr="00396232" w:rsidRDefault="008F282A" w:rsidP="008F282A">
            <w:pPr>
              <w:rPr>
                <w:rFonts w:ascii="Times New Roman" w:hAnsi="Times New Roman" w:cs="Times New Roman"/>
                <w:sz w:val="24"/>
                <w:szCs w:val="24"/>
                <w:lang w:val="uk-UA"/>
              </w:rPr>
            </w:pP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lastRenderedPageBreak/>
              <w:t>480000,00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eastAsia="ru-RU"/>
              </w:rPr>
            </w:pPr>
            <w:hyperlink r:id="rId24" w:history="1">
              <w:r w:rsidR="008F282A" w:rsidRPr="008F282A">
                <w:rPr>
                  <w:rFonts w:ascii="Times New Roman" w:eastAsia="Times New Roman" w:hAnsi="Times New Roman" w:cs="Times New Roman"/>
                  <w:sz w:val="24"/>
                  <w:szCs w:val="24"/>
                  <w:bdr w:val="none" w:sz="0" w:space="0" w:color="auto" w:frame="1"/>
                  <w:lang w:eastAsia="ru-RU"/>
                </w:rPr>
                <w:t>Баласти для розрядних ламп чи трубок (Система джерела безперебійного живлення)</w:t>
              </w:r>
            </w:hyperlink>
            <w:r w:rsidR="008F282A" w:rsidRPr="008F282A">
              <w:rPr>
                <w:rFonts w:ascii="Times New Roman" w:hAnsi="Times New Roman" w:cs="Times New Roman"/>
                <w:sz w:val="24"/>
                <w:szCs w:val="24"/>
              </w:rPr>
              <w:br/>
            </w:r>
            <w:r w:rsidR="008F282A" w:rsidRPr="008F282A">
              <w:rPr>
                <w:rFonts w:ascii="Times New Roman" w:hAnsi="Times New Roman" w:cs="Times New Roman"/>
                <w:sz w:val="24"/>
                <w:szCs w:val="24"/>
                <w:shd w:val="clear" w:color="auto" w:fill="F3F3F3"/>
              </w:rPr>
              <w:t>UA-2021-06-14-001776-a</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Для безперебійної роботи лікарні</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900000,00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hyperlink r:id="rId25" w:history="1">
              <w:r w:rsidR="008F282A" w:rsidRPr="008F282A">
                <w:rPr>
                  <w:rFonts w:ascii="Times New Roman" w:eastAsia="Times New Roman" w:hAnsi="Times New Roman" w:cs="Times New Roman"/>
                  <w:sz w:val="24"/>
                  <w:szCs w:val="24"/>
                  <w:bdr w:val="none" w:sz="0" w:space="0" w:color="auto" w:frame="1"/>
                  <w:lang w:val="uk-UA" w:eastAsia="ru-RU"/>
                </w:rPr>
                <w:t xml:space="preserve">Системи реєстрації медичної інформації та дослідне обладнання (Імунотест для кількісного визначення сердечного тропоніну Т) (54007 - Тропонін Т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реагент) вироби медичного призначення</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-2021-06-18-001133-</w:t>
            </w:r>
            <w:r w:rsidR="008F282A" w:rsidRPr="008F282A">
              <w:rPr>
                <w:rFonts w:ascii="Times New Roman" w:hAnsi="Times New Roman" w:cs="Times New Roman"/>
                <w:sz w:val="24"/>
                <w:szCs w:val="24"/>
                <w:shd w:val="clear" w:color="auto" w:fill="F3F3F3"/>
              </w:rPr>
              <w:t>b</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8F282A" w:rsidRPr="008F282A" w:rsidRDefault="008F282A" w:rsidP="008F282A">
            <w:pPr>
              <w:rPr>
                <w:rFonts w:ascii="Times New Roman" w:hAnsi="Times New Roman" w:cs="Times New Roman"/>
                <w:sz w:val="24"/>
                <w:szCs w:val="24"/>
                <w:lang w:val="uk-UA"/>
              </w:rPr>
            </w:pPr>
            <w:r w:rsidRPr="008F282A">
              <w:rPr>
                <w:rFonts w:ascii="Times New Roman" w:eastAsiaTheme="minorEastAsia" w:hAnsi="Times New Roman" w:cs="Times New Roman"/>
                <w:sz w:val="24"/>
                <w:szCs w:val="24"/>
                <w:lang w:val="uk-UA" w:eastAsia="ru-RU"/>
              </w:rPr>
              <w:t xml:space="preserve">Для якісного та своєчасного лікування хворих необхідно проводити </w:t>
            </w:r>
            <w:r w:rsidRPr="008F282A">
              <w:rPr>
                <w:rFonts w:ascii="Times New Roman" w:eastAsia="Times New Roman" w:hAnsi="Times New Roman" w:cs="Times New Roman"/>
                <w:sz w:val="24"/>
                <w:szCs w:val="24"/>
                <w:lang w:val="uk-UA" w:eastAsia="ru-RU"/>
              </w:rPr>
              <w:t>обстеження хворих шляхом проведення лабораторних випробувань</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200000,00</w:t>
            </w:r>
          </w:p>
        </w:tc>
      </w:tr>
      <w:tr w:rsidR="00396232" w:rsidRPr="008F282A" w:rsidTr="00396232">
        <w:tc>
          <w:tcPr>
            <w:tcW w:w="3757" w:type="dxa"/>
          </w:tcPr>
          <w:p w:rsidR="00396232" w:rsidRPr="008F282A" w:rsidRDefault="00396232"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hyperlink r:id="rId26" w:history="1">
              <w:r w:rsidRPr="008F282A">
                <w:rPr>
                  <w:rFonts w:ascii="Times New Roman" w:eastAsia="Times New Roman" w:hAnsi="Times New Roman" w:cs="Times New Roman"/>
                  <w:sz w:val="24"/>
                  <w:szCs w:val="24"/>
                  <w:bdr w:val="none" w:sz="0" w:space="0" w:color="auto" w:frame="1"/>
                  <w:lang w:val="uk-UA" w:eastAsia="ru-RU"/>
                </w:rPr>
                <w:t>Фармацевтична продукція (лікарські засоби різні) Глюкоза (Декстроза/</w:t>
              </w:r>
              <w:r w:rsidRPr="008F282A">
                <w:rPr>
                  <w:rFonts w:ascii="Times New Roman" w:eastAsia="Times New Roman" w:hAnsi="Times New Roman" w:cs="Times New Roman"/>
                  <w:sz w:val="24"/>
                  <w:szCs w:val="24"/>
                  <w:bdr w:val="none" w:sz="0" w:space="0" w:color="auto" w:frame="1"/>
                  <w:lang w:eastAsia="ru-RU"/>
                </w:rPr>
                <w:t>Dextran</w:t>
              </w:r>
              <w:r w:rsidRPr="008F282A">
                <w:rPr>
                  <w:rFonts w:ascii="Times New Roman" w:eastAsia="Times New Roman" w:hAnsi="Times New Roman" w:cs="Times New Roman"/>
                  <w:sz w:val="24"/>
                  <w:szCs w:val="24"/>
                  <w:bdr w:val="none" w:sz="0" w:space="0" w:color="auto" w:frame="1"/>
                  <w:lang w:val="uk-UA" w:eastAsia="ru-RU"/>
                </w:rPr>
                <w:t>)</w:t>
              </w:r>
            </w:hyperlink>
          </w:p>
          <w:p w:rsidR="00396232" w:rsidRPr="008F282A" w:rsidRDefault="00396232"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r w:rsidRPr="008F282A">
              <w:rPr>
                <w:rFonts w:ascii="Times New Roman" w:hAnsi="Times New Roman" w:cs="Times New Roman"/>
                <w:sz w:val="24"/>
                <w:szCs w:val="24"/>
                <w:shd w:val="clear" w:color="auto" w:fill="F3F3F3"/>
              </w:rPr>
              <w:t>UA-2021-07-02-003520-c</w:t>
            </w:r>
          </w:p>
        </w:tc>
        <w:tc>
          <w:tcPr>
            <w:tcW w:w="1195" w:type="dxa"/>
          </w:tcPr>
          <w:p w:rsidR="00396232" w:rsidRPr="008F282A" w:rsidRDefault="00396232"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396232" w:rsidRPr="00396232" w:rsidRDefault="00396232" w:rsidP="007E0DCF">
            <w:pPr>
              <w:rPr>
                <w:rFonts w:ascii="Times New Roman" w:eastAsia="Times New Roman" w:hAnsi="Times New Roman" w:cs="Times New Roman"/>
                <w:sz w:val="24"/>
                <w:szCs w:val="24"/>
                <w:lang w:val="uk-UA" w:eastAsia="ru-RU"/>
              </w:rPr>
            </w:pPr>
            <w:r w:rsidRPr="00396232">
              <w:rPr>
                <w:rFonts w:ascii="Times New Roman" w:eastAsia="Times New Roman" w:hAnsi="Times New Roman" w:cs="Times New Roman"/>
                <w:sz w:val="24"/>
                <w:szCs w:val="24"/>
                <w:lang w:val="uk-UA" w:eastAsia="ru-RU"/>
              </w:rPr>
              <w:t>Фармацевтична продукція (лікарські засоби різні) Глюкоза розчин для інфузій 50мг/мл по 200мл (Декстроза/</w:t>
            </w:r>
            <w:r w:rsidRPr="00396232">
              <w:rPr>
                <w:rFonts w:ascii="Times New Roman" w:eastAsia="Times New Roman" w:hAnsi="Times New Roman" w:cs="Times New Roman"/>
                <w:sz w:val="24"/>
                <w:szCs w:val="24"/>
                <w:lang w:val="en-US" w:eastAsia="ru-RU"/>
              </w:rPr>
              <w:t>Dextran</w:t>
            </w:r>
            <w:r w:rsidRPr="00396232">
              <w:rPr>
                <w:rFonts w:ascii="Times New Roman" w:eastAsia="Times New Roman" w:hAnsi="Times New Roman" w:cs="Times New Roman"/>
                <w:sz w:val="24"/>
                <w:szCs w:val="24"/>
                <w:lang w:val="uk-UA" w:eastAsia="ru-RU"/>
              </w:rPr>
              <w:t>) – 600 фл.</w:t>
            </w:r>
          </w:p>
          <w:p w:rsidR="00396232" w:rsidRPr="00396232" w:rsidRDefault="00396232" w:rsidP="007E0DCF">
            <w:pPr>
              <w:rPr>
                <w:rFonts w:ascii="Times New Roman" w:hAnsi="Times New Roman" w:cs="Times New Roman"/>
                <w:sz w:val="24"/>
                <w:szCs w:val="24"/>
                <w:lang w:val="uk-UA"/>
              </w:rPr>
            </w:pPr>
          </w:p>
        </w:tc>
        <w:tc>
          <w:tcPr>
            <w:tcW w:w="1584" w:type="dxa"/>
          </w:tcPr>
          <w:p w:rsidR="00396232" w:rsidRPr="008F282A" w:rsidRDefault="00396232"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11000,00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hyperlink r:id="rId27" w:history="1">
              <w:r w:rsidR="008F282A" w:rsidRPr="008F282A">
                <w:rPr>
                  <w:rFonts w:ascii="Times New Roman" w:eastAsia="Times New Roman" w:hAnsi="Times New Roman" w:cs="Times New Roman"/>
                  <w:sz w:val="24"/>
                  <w:szCs w:val="24"/>
                  <w:bdr w:val="none" w:sz="0" w:space="0" w:color="auto" w:frame="1"/>
                  <w:lang w:val="uk-UA" w:eastAsia="ru-RU"/>
                </w:rPr>
                <w:t>Фармацевтична продукція (Антибактеріальні лікарські засоби) Цефтриаксон (Цефтриаксон/</w:t>
              </w:r>
              <w:r w:rsidR="008F282A" w:rsidRPr="008F282A">
                <w:rPr>
                  <w:rFonts w:ascii="Times New Roman" w:eastAsia="Times New Roman" w:hAnsi="Times New Roman" w:cs="Times New Roman"/>
                  <w:sz w:val="24"/>
                  <w:szCs w:val="24"/>
                  <w:bdr w:val="none" w:sz="0" w:space="0" w:color="auto" w:frame="1"/>
                  <w:lang w:eastAsia="ru-RU"/>
                </w:rPr>
                <w:t>Ceftriaxone</w:t>
              </w:r>
              <w:r w:rsidR="008F282A" w:rsidRPr="008F282A">
                <w:rPr>
                  <w:rFonts w:ascii="Times New Roman" w:eastAsia="Times New Roman" w:hAnsi="Times New Roman" w:cs="Times New Roman"/>
                  <w:sz w:val="24"/>
                  <w:szCs w:val="24"/>
                  <w:bdr w:val="none" w:sz="0" w:space="0" w:color="auto" w:frame="1"/>
                  <w:lang w:val="uk-UA" w:eastAsia="ru-RU"/>
                </w:rPr>
                <w:t>)</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-2021-07-02-001982-</w:t>
            </w:r>
            <w:r w:rsidR="008F282A" w:rsidRPr="008F282A">
              <w:rPr>
                <w:rFonts w:ascii="Times New Roman" w:hAnsi="Times New Roman" w:cs="Times New Roman"/>
                <w:sz w:val="24"/>
                <w:szCs w:val="24"/>
                <w:shd w:val="clear" w:color="auto" w:fill="F3F3F3"/>
              </w:rPr>
              <w:t>b</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8F282A" w:rsidRPr="008F282A" w:rsidRDefault="006A1E0F" w:rsidP="008F282A">
            <w:pPr>
              <w:rPr>
                <w:rFonts w:ascii="Times New Roman" w:hAnsi="Times New Roman" w:cs="Times New Roman"/>
                <w:sz w:val="24"/>
                <w:szCs w:val="24"/>
              </w:rPr>
            </w:pPr>
            <w:r w:rsidRPr="006A1E0F">
              <w:rPr>
                <w:rFonts w:ascii="Times New Roman" w:eastAsia="Times New Roman" w:hAnsi="Times New Roman" w:cs="Times New Roman"/>
                <w:sz w:val="24"/>
                <w:szCs w:val="24"/>
                <w:lang w:val="uk-UA" w:eastAsia="ru-RU"/>
              </w:rPr>
              <w:t>Фармацевтична продукція (Антибактеріальні лікарські засоби) Цефтриаксон пор. для р-ну д/ін. фл. 1г №10 (Цефтриаксон/Ceftriaxone) – 120 уп.</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15800,00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hyperlink r:id="rId28" w:history="1">
              <w:r w:rsidR="008F282A" w:rsidRPr="008F282A">
                <w:rPr>
                  <w:rFonts w:ascii="Times New Roman" w:eastAsia="Times New Roman" w:hAnsi="Times New Roman" w:cs="Times New Roman"/>
                  <w:sz w:val="24"/>
                  <w:szCs w:val="24"/>
                  <w:bdr w:val="none" w:sz="0" w:space="0" w:color="auto" w:frame="1"/>
                  <w:lang w:val="uk-UA" w:eastAsia="ru-RU"/>
                </w:rPr>
                <w:t>Фармацевтична продукція (кардіологічні лікарські засоби) Атерокард (клопідогрел/</w:t>
              </w:r>
              <w:r w:rsidR="008F282A" w:rsidRPr="008F282A">
                <w:rPr>
                  <w:rFonts w:ascii="Times New Roman" w:eastAsia="Times New Roman" w:hAnsi="Times New Roman" w:cs="Times New Roman"/>
                  <w:sz w:val="24"/>
                  <w:szCs w:val="24"/>
                  <w:bdr w:val="none" w:sz="0" w:space="0" w:color="auto" w:frame="1"/>
                  <w:lang w:eastAsia="ru-RU"/>
                </w:rPr>
                <w:t>clopidogrel</w:t>
              </w:r>
              <w:r w:rsidR="008F282A" w:rsidRPr="008F282A">
                <w:rPr>
                  <w:rFonts w:ascii="Times New Roman" w:eastAsia="Times New Roman" w:hAnsi="Times New Roman" w:cs="Times New Roman"/>
                  <w:sz w:val="24"/>
                  <w:szCs w:val="24"/>
                  <w:bdr w:val="none" w:sz="0" w:space="0" w:color="auto" w:frame="1"/>
                  <w:lang w:val="uk-UA" w:eastAsia="ru-RU"/>
                </w:rPr>
                <w:t>), Дексаметазон (Дексаметазон/</w:t>
              </w:r>
              <w:r w:rsidR="008F282A" w:rsidRPr="008F282A">
                <w:rPr>
                  <w:rFonts w:ascii="Times New Roman" w:eastAsia="Times New Roman" w:hAnsi="Times New Roman" w:cs="Times New Roman"/>
                  <w:sz w:val="24"/>
                  <w:szCs w:val="24"/>
                  <w:bdr w:val="none" w:sz="0" w:space="0" w:color="auto" w:frame="1"/>
                  <w:lang w:eastAsia="ru-RU"/>
                </w:rPr>
                <w:t>Dexamethasone</w:t>
              </w:r>
              <w:r w:rsidR="008F282A" w:rsidRPr="008F282A">
                <w:rPr>
                  <w:rFonts w:ascii="Times New Roman" w:eastAsia="Times New Roman" w:hAnsi="Times New Roman" w:cs="Times New Roman"/>
                  <w:sz w:val="24"/>
                  <w:szCs w:val="24"/>
                  <w:bdr w:val="none" w:sz="0" w:space="0" w:color="auto" w:frame="1"/>
                  <w:lang w:val="uk-UA" w:eastAsia="ru-RU"/>
                </w:rPr>
                <w:t>)</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-2021-07-02-007757-</w:t>
            </w:r>
            <w:r w:rsidR="008F282A" w:rsidRPr="008F282A">
              <w:rPr>
                <w:rFonts w:ascii="Times New Roman" w:hAnsi="Times New Roman" w:cs="Times New Roman"/>
                <w:sz w:val="24"/>
                <w:szCs w:val="24"/>
                <w:shd w:val="clear" w:color="auto" w:fill="F3F3F3"/>
              </w:rPr>
              <w:t>c</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6A1E0F" w:rsidRPr="006A1E0F" w:rsidRDefault="006A1E0F" w:rsidP="006A1E0F">
            <w:pPr>
              <w:spacing w:line="300" w:lineRule="atLeast"/>
              <w:jc w:val="both"/>
              <w:textAlignment w:val="baseline"/>
              <w:rPr>
                <w:rFonts w:ascii="Times New Roman" w:eastAsia="Times New Roman" w:hAnsi="Times New Roman" w:cs="Times New Roman"/>
                <w:sz w:val="24"/>
                <w:szCs w:val="24"/>
                <w:lang w:val="uk-UA" w:eastAsia="ru-RU"/>
              </w:rPr>
            </w:pPr>
            <w:r w:rsidRPr="006A1E0F">
              <w:rPr>
                <w:rFonts w:ascii="Times New Roman" w:eastAsia="Times New Roman" w:hAnsi="Times New Roman" w:cs="Times New Roman"/>
                <w:sz w:val="24"/>
                <w:szCs w:val="24"/>
                <w:lang w:val="uk-UA" w:eastAsia="ru-RU"/>
              </w:rPr>
              <w:t>Фармацевтична продукція (кардіологічні лікарські засоби) Атерокард 75мг табл №70 (клопідогрел/</w:t>
            </w:r>
            <w:r w:rsidRPr="006A1E0F">
              <w:rPr>
                <w:rFonts w:ascii="Times New Roman" w:eastAsia="Times New Roman" w:hAnsi="Times New Roman" w:cs="Times New Roman"/>
                <w:sz w:val="24"/>
                <w:szCs w:val="24"/>
                <w:lang w:val="en-US" w:eastAsia="ru-RU"/>
              </w:rPr>
              <w:t>clopidogrel</w:t>
            </w:r>
            <w:r w:rsidRPr="006A1E0F">
              <w:rPr>
                <w:rFonts w:ascii="Times New Roman" w:eastAsia="Times New Roman" w:hAnsi="Times New Roman" w:cs="Times New Roman"/>
                <w:sz w:val="24"/>
                <w:szCs w:val="24"/>
                <w:lang w:eastAsia="ru-RU"/>
              </w:rPr>
              <w:t>)</w:t>
            </w:r>
            <w:r w:rsidRPr="006A1E0F">
              <w:rPr>
                <w:rFonts w:ascii="Times New Roman" w:eastAsia="Times New Roman" w:hAnsi="Times New Roman" w:cs="Times New Roman"/>
                <w:sz w:val="24"/>
                <w:szCs w:val="24"/>
                <w:lang w:val="uk-UA" w:eastAsia="ru-RU"/>
              </w:rPr>
              <w:t xml:space="preserve"> – 125 уп., Дексаметазон- р-н д/ін. 4мг/мл амп. 1мл №5 (Дексаметазон/</w:t>
            </w:r>
            <w:r w:rsidRPr="006A1E0F">
              <w:rPr>
                <w:rFonts w:ascii="Times New Roman" w:eastAsia="Times New Roman" w:hAnsi="Times New Roman" w:cs="Times New Roman"/>
                <w:sz w:val="24"/>
                <w:szCs w:val="24"/>
                <w:lang w:eastAsia="ru-RU"/>
              </w:rPr>
              <w:t>Dexamethasone</w:t>
            </w:r>
            <w:r w:rsidRPr="006A1E0F">
              <w:rPr>
                <w:rFonts w:ascii="Times New Roman" w:eastAsia="Times New Roman" w:hAnsi="Times New Roman" w:cs="Times New Roman"/>
                <w:sz w:val="24"/>
                <w:szCs w:val="24"/>
                <w:lang w:val="uk-UA" w:eastAsia="ru-RU"/>
              </w:rPr>
              <w:t>) – 500 уп.</w:t>
            </w:r>
          </w:p>
          <w:p w:rsidR="008F282A" w:rsidRPr="006A1E0F" w:rsidRDefault="008F282A" w:rsidP="008F282A">
            <w:pPr>
              <w:rPr>
                <w:rFonts w:ascii="Times New Roman" w:hAnsi="Times New Roman" w:cs="Times New Roman"/>
                <w:sz w:val="24"/>
                <w:szCs w:val="24"/>
                <w:lang w:val="uk-UA"/>
              </w:rPr>
            </w:pP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27000,00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eastAsia="ru-RU"/>
              </w:rPr>
            </w:pPr>
            <w:hyperlink r:id="rId29" w:history="1">
              <w:r w:rsidR="008F282A" w:rsidRPr="008F282A">
                <w:rPr>
                  <w:rFonts w:ascii="Times New Roman" w:eastAsia="Times New Roman" w:hAnsi="Times New Roman" w:cs="Times New Roman"/>
                  <w:sz w:val="24"/>
                  <w:szCs w:val="24"/>
                  <w:bdr w:val="none" w:sz="0" w:space="0" w:color="auto" w:frame="1"/>
                  <w:lang w:eastAsia="ru-RU"/>
                </w:rPr>
                <w:t>Лікарська практика та супутні послуги (Послуги з проведення коронароангіографії та стентування судин сердця у хворих на гострий коронарний синдром)</w:t>
              </w:r>
            </w:hyperlink>
            <w:r w:rsidR="008F282A" w:rsidRPr="008F282A">
              <w:rPr>
                <w:rFonts w:ascii="Times New Roman" w:hAnsi="Times New Roman" w:cs="Times New Roman"/>
                <w:sz w:val="24"/>
                <w:szCs w:val="24"/>
              </w:rPr>
              <w:br/>
            </w:r>
            <w:r w:rsidR="008F282A" w:rsidRPr="008F282A">
              <w:rPr>
                <w:rFonts w:ascii="Times New Roman" w:hAnsi="Times New Roman" w:cs="Times New Roman"/>
                <w:sz w:val="24"/>
                <w:szCs w:val="24"/>
                <w:shd w:val="clear" w:color="auto" w:fill="F3F3F3"/>
              </w:rPr>
              <w:t>UA-2021-07-05-006351-c</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396232" w:rsidRPr="00C42DE2" w:rsidRDefault="00396232" w:rsidP="00396232">
            <w:pPr>
              <w:suppressAutoHyphens/>
              <w:rPr>
                <w:rFonts w:ascii="Times New Roman" w:eastAsia="Times New Roman" w:hAnsi="Times New Roman" w:cs="Times New Roman"/>
                <w:sz w:val="24"/>
                <w:szCs w:val="24"/>
                <w:lang w:val="uk-UA" w:eastAsia="ar-SA"/>
              </w:rPr>
            </w:pPr>
            <w:r w:rsidRPr="00C42DE2">
              <w:rPr>
                <w:rFonts w:ascii="Times New Roman" w:eastAsia="Times New Roman" w:hAnsi="Times New Roman" w:cs="Times New Roman"/>
                <w:sz w:val="24"/>
                <w:szCs w:val="24"/>
                <w:lang w:val="uk-UA" w:eastAsia="ar-SA"/>
              </w:rPr>
              <w:t>Проведення коронароангіографії хворим на гострий коронарний синдром</w:t>
            </w:r>
          </w:p>
          <w:p w:rsidR="00396232" w:rsidRPr="00C42DE2" w:rsidRDefault="00396232" w:rsidP="00396232">
            <w:pPr>
              <w:suppressAutoHyphens/>
              <w:rPr>
                <w:rFonts w:ascii="Times New Roman" w:eastAsia="Times New Roman" w:hAnsi="Times New Roman" w:cs="Times New Roman"/>
                <w:sz w:val="24"/>
                <w:szCs w:val="24"/>
                <w:lang w:val="uk-UA" w:eastAsia="ar-SA"/>
              </w:rPr>
            </w:pPr>
            <w:r w:rsidRPr="00C42DE2">
              <w:rPr>
                <w:rFonts w:ascii="Times New Roman" w:eastAsia="Times New Roman" w:hAnsi="Times New Roman" w:cs="Times New Roman"/>
                <w:sz w:val="24"/>
                <w:szCs w:val="24"/>
                <w:lang w:val="uk-UA" w:eastAsia="ar-SA"/>
              </w:rPr>
              <w:t>Послуга</w:t>
            </w:r>
            <w:r>
              <w:rPr>
                <w:rFonts w:ascii="Times New Roman" w:eastAsia="Times New Roman" w:hAnsi="Times New Roman" w:cs="Times New Roman"/>
                <w:sz w:val="24"/>
                <w:szCs w:val="24"/>
                <w:lang w:val="uk-UA" w:eastAsia="ar-SA"/>
              </w:rPr>
              <w:t xml:space="preserve"> 165</w:t>
            </w:r>
          </w:p>
          <w:p w:rsidR="00396232" w:rsidRPr="00C42DE2" w:rsidRDefault="00396232" w:rsidP="00396232">
            <w:pPr>
              <w:suppressAutoHyphens/>
              <w:rPr>
                <w:rFonts w:ascii="Times New Roman" w:eastAsia="Times New Roman" w:hAnsi="Times New Roman" w:cs="Times New Roman"/>
                <w:sz w:val="24"/>
                <w:szCs w:val="24"/>
                <w:lang w:val="uk-UA" w:eastAsia="ar-SA"/>
              </w:rPr>
            </w:pPr>
            <w:r w:rsidRPr="00C42DE2">
              <w:rPr>
                <w:rFonts w:ascii="Times New Roman" w:eastAsia="Times New Roman" w:hAnsi="Times New Roman" w:cs="Times New Roman"/>
                <w:sz w:val="24"/>
                <w:szCs w:val="24"/>
                <w:lang w:val="uk-UA" w:eastAsia="ar-SA"/>
              </w:rPr>
              <w:t>Проведення  стентування судин серця  хворим на гострий коронарний синдром</w:t>
            </w:r>
          </w:p>
          <w:p w:rsidR="008F282A" w:rsidRPr="008F282A" w:rsidRDefault="00396232" w:rsidP="00396232">
            <w:pPr>
              <w:rPr>
                <w:rFonts w:ascii="Times New Roman" w:hAnsi="Times New Roman" w:cs="Times New Roman"/>
                <w:sz w:val="24"/>
                <w:szCs w:val="24"/>
                <w:lang w:val="uk-UA"/>
              </w:rPr>
            </w:pPr>
            <w:r w:rsidRPr="00C42DE2">
              <w:rPr>
                <w:rFonts w:ascii="Times New Roman" w:eastAsia="Times New Roman" w:hAnsi="Times New Roman" w:cs="Times New Roman"/>
                <w:sz w:val="24"/>
                <w:szCs w:val="24"/>
                <w:lang w:val="uk-UA" w:eastAsia="ar-SA"/>
              </w:rPr>
              <w:t>( 1 стентом без лікувального покриття)</w:t>
            </w:r>
            <w:r>
              <w:rPr>
                <w:rFonts w:ascii="Times New Roman" w:eastAsia="Times New Roman" w:hAnsi="Times New Roman" w:cs="Times New Roman"/>
                <w:sz w:val="24"/>
                <w:szCs w:val="24"/>
                <w:lang w:val="uk-UA" w:eastAsia="ar-SA"/>
              </w:rPr>
              <w:t xml:space="preserve"> </w:t>
            </w:r>
            <w:r w:rsidRPr="00C42DE2">
              <w:rPr>
                <w:rFonts w:ascii="Times New Roman" w:eastAsia="Times New Roman" w:hAnsi="Times New Roman" w:cs="Times New Roman"/>
                <w:sz w:val="24"/>
                <w:szCs w:val="24"/>
                <w:lang w:val="uk-UA" w:eastAsia="ar-SA"/>
              </w:rPr>
              <w:t>послуга</w:t>
            </w:r>
            <w:r>
              <w:rPr>
                <w:rFonts w:ascii="Times New Roman" w:eastAsia="Times New Roman" w:hAnsi="Times New Roman" w:cs="Times New Roman"/>
                <w:sz w:val="24"/>
                <w:szCs w:val="24"/>
                <w:lang w:val="uk-UA" w:eastAsia="ar-SA"/>
              </w:rPr>
              <w:t xml:space="preserve"> 12</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2000000,00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hyperlink r:id="rId30" w:history="1">
              <w:r w:rsidR="008F282A" w:rsidRPr="008F282A">
                <w:rPr>
                  <w:rFonts w:ascii="Times New Roman" w:eastAsia="Times New Roman" w:hAnsi="Times New Roman" w:cs="Times New Roman"/>
                  <w:sz w:val="24"/>
                  <w:szCs w:val="24"/>
                  <w:bdr w:val="none" w:sz="0" w:space="0" w:color="auto" w:frame="1"/>
                  <w:lang w:val="uk-UA" w:eastAsia="ru-RU"/>
                </w:rPr>
                <w:t xml:space="preserve">Фармацевтична продукція (кардіологічні лікарські засоби) </w:t>
              </w:r>
              <w:r w:rsidR="008F282A" w:rsidRPr="008F282A">
                <w:rPr>
                  <w:rFonts w:ascii="Times New Roman" w:eastAsia="Times New Roman" w:hAnsi="Times New Roman" w:cs="Times New Roman"/>
                  <w:sz w:val="24"/>
                  <w:szCs w:val="24"/>
                  <w:bdr w:val="none" w:sz="0" w:space="0" w:color="auto" w:frame="1"/>
                  <w:lang w:val="uk-UA" w:eastAsia="ru-RU"/>
                </w:rPr>
                <w:lastRenderedPageBreak/>
                <w:t>Атерокард (клопідогрел/</w:t>
              </w:r>
              <w:r w:rsidR="008F282A" w:rsidRPr="008F282A">
                <w:rPr>
                  <w:rFonts w:ascii="Times New Roman" w:eastAsia="Times New Roman" w:hAnsi="Times New Roman" w:cs="Times New Roman"/>
                  <w:sz w:val="24"/>
                  <w:szCs w:val="24"/>
                  <w:bdr w:val="none" w:sz="0" w:space="0" w:color="auto" w:frame="1"/>
                  <w:lang w:eastAsia="ru-RU"/>
                </w:rPr>
                <w:t>clopidogrel</w:t>
              </w:r>
              <w:r w:rsidR="008F282A" w:rsidRPr="008F282A">
                <w:rPr>
                  <w:rFonts w:ascii="Times New Roman" w:eastAsia="Times New Roman" w:hAnsi="Times New Roman" w:cs="Times New Roman"/>
                  <w:sz w:val="24"/>
                  <w:szCs w:val="24"/>
                  <w:bdr w:val="none" w:sz="0" w:space="0" w:color="auto" w:frame="1"/>
                  <w:lang w:val="uk-UA" w:eastAsia="ru-RU"/>
                </w:rPr>
                <w:t>), Дексаметазон (Дексаметазон/</w:t>
              </w:r>
              <w:r w:rsidR="008F282A" w:rsidRPr="008F282A">
                <w:rPr>
                  <w:rFonts w:ascii="Times New Roman" w:eastAsia="Times New Roman" w:hAnsi="Times New Roman" w:cs="Times New Roman"/>
                  <w:sz w:val="24"/>
                  <w:szCs w:val="24"/>
                  <w:bdr w:val="none" w:sz="0" w:space="0" w:color="auto" w:frame="1"/>
                  <w:lang w:eastAsia="ru-RU"/>
                </w:rPr>
                <w:t>Dexamethasone</w:t>
              </w:r>
              <w:r w:rsidR="008F282A" w:rsidRPr="008F282A">
                <w:rPr>
                  <w:rFonts w:ascii="Times New Roman" w:eastAsia="Times New Roman" w:hAnsi="Times New Roman" w:cs="Times New Roman"/>
                  <w:sz w:val="24"/>
                  <w:szCs w:val="24"/>
                  <w:bdr w:val="none" w:sz="0" w:space="0" w:color="auto" w:frame="1"/>
                  <w:lang w:val="uk-UA" w:eastAsia="ru-RU"/>
                </w:rPr>
                <w:t>)</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-2021-07-22-002427-</w:t>
            </w:r>
            <w:r w:rsidR="008F282A" w:rsidRPr="008F282A">
              <w:rPr>
                <w:rFonts w:ascii="Times New Roman" w:hAnsi="Times New Roman" w:cs="Times New Roman"/>
                <w:sz w:val="24"/>
                <w:szCs w:val="24"/>
                <w:shd w:val="clear" w:color="auto" w:fill="F3F3F3"/>
              </w:rPr>
              <w:t>b</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lastRenderedPageBreak/>
              <w:t>Відкриті торги</w:t>
            </w:r>
          </w:p>
        </w:tc>
        <w:tc>
          <w:tcPr>
            <w:tcW w:w="3035" w:type="dxa"/>
          </w:tcPr>
          <w:p w:rsidR="00396232" w:rsidRPr="00396232" w:rsidRDefault="00396232" w:rsidP="00396232">
            <w:pPr>
              <w:spacing w:line="300" w:lineRule="atLeast"/>
              <w:jc w:val="both"/>
              <w:textAlignment w:val="baseline"/>
              <w:rPr>
                <w:rFonts w:ascii="Times New Roman" w:eastAsia="Times New Roman" w:hAnsi="Times New Roman" w:cs="Times New Roman"/>
                <w:sz w:val="24"/>
                <w:szCs w:val="24"/>
                <w:lang w:val="uk-UA" w:eastAsia="ru-RU"/>
              </w:rPr>
            </w:pPr>
            <w:r w:rsidRPr="00396232">
              <w:rPr>
                <w:rFonts w:ascii="Times New Roman" w:eastAsia="Times New Roman" w:hAnsi="Times New Roman" w:cs="Times New Roman"/>
                <w:sz w:val="24"/>
                <w:szCs w:val="24"/>
                <w:lang w:val="uk-UA" w:eastAsia="ru-RU"/>
              </w:rPr>
              <w:t xml:space="preserve">Фармацевтична продукція (кардіологічні лікарські </w:t>
            </w:r>
            <w:r w:rsidRPr="00396232">
              <w:rPr>
                <w:rFonts w:ascii="Times New Roman" w:eastAsia="Times New Roman" w:hAnsi="Times New Roman" w:cs="Times New Roman"/>
                <w:sz w:val="24"/>
                <w:szCs w:val="24"/>
                <w:lang w:val="uk-UA" w:eastAsia="ru-RU"/>
              </w:rPr>
              <w:lastRenderedPageBreak/>
              <w:t>засоби) Атерокард 75мг табл №70 (клопідогрел/</w:t>
            </w:r>
            <w:r w:rsidRPr="00396232">
              <w:rPr>
                <w:rFonts w:ascii="Times New Roman" w:eastAsia="Times New Roman" w:hAnsi="Times New Roman" w:cs="Times New Roman"/>
                <w:sz w:val="24"/>
                <w:szCs w:val="24"/>
                <w:lang w:val="en-US" w:eastAsia="ru-RU"/>
              </w:rPr>
              <w:t>clopidogrel</w:t>
            </w:r>
            <w:r w:rsidRPr="00396232">
              <w:rPr>
                <w:rFonts w:ascii="Times New Roman" w:eastAsia="Times New Roman" w:hAnsi="Times New Roman" w:cs="Times New Roman"/>
                <w:sz w:val="24"/>
                <w:szCs w:val="24"/>
                <w:lang w:eastAsia="ru-RU"/>
              </w:rPr>
              <w:t>)</w:t>
            </w:r>
            <w:r w:rsidRPr="00396232">
              <w:rPr>
                <w:rFonts w:ascii="Times New Roman" w:eastAsia="Times New Roman" w:hAnsi="Times New Roman" w:cs="Times New Roman"/>
                <w:sz w:val="24"/>
                <w:szCs w:val="24"/>
                <w:lang w:val="uk-UA" w:eastAsia="ru-RU"/>
              </w:rPr>
              <w:t xml:space="preserve"> – 125 уп., Дексаметазон- р-н д/ін. 4мг/мл амп. 1мл №5 (Дексаметазон/</w:t>
            </w:r>
            <w:r w:rsidRPr="00396232">
              <w:rPr>
                <w:rFonts w:ascii="Times New Roman" w:eastAsia="Times New Roman" w:hAnsi="Times New Roman" w:cs="Times New Roman"/>
                <w:sz w:val="24"/>
                <w:szCs w:val="24"/>
                <w:lang w:eastAsia="ru-RU"/>
              </w:rPr>
              <w:t>Dexamethasone</w:t>
            </w:r>
            <w:r w:rsidRPr="00396232">
              <w:rPr>
                <w:rFonts w:ascii="Times New Roman" w:eastAsia="Times New Roman" w:hAnsi="Times New Roman" w:cs="Times New Roman"/>
                <w:sz w:val="24"/>
                <w:szCs w:val="24"/>
                <w:lang w:val="uk-UA" w:eastAsia="ru-RU"/>
              </w:rPr>
              <w:t>) – 500 уп.</w:t>
            </w:r>
          </w:p>
          <w:p w:rsidR="008F282A" w:rsidRPr="008F282A" w:rsidRDefault="008F282A" w:rsidP="008F282A">
            <w:pPr>
              <w:rPr>
                <w:rFonts w:ascii="Times New Roman" w:hAnsi="Times New Roman" w:cs="Times New Roman"/>
                <w:sz w:val="24"/>
                <w:szCs w:val="24"/>
                <w:lang w:val="uk-UA"/>
              </w:rPr>
            </w:pP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lastRenderedPageBreak/>
              <w:t>27000,00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hyperlink r:id="rId31" w:history="1">
              <w:r w:rsidR="008F282A" w:rsidRPr="008F282A">
                <w:rPr>
                  <w:rFonts w:ascii="Times New Roman" w:eastAsia="Times New Roman" w:hAnsi="Times New Roman" w:cs="Times New Roman"/>
                  <w:sz w:val="24"/>
                  <w:szCs w:val="24"/>
                  <w:bdr w:val="none" w:sz="0" w:space="0" w:color="auto" w:frame="1"/>
                  <w:lang w:val="uk-UA" w:eastAsia="ru-RU"/>
                </w:rPr>
                <w:t xml:space="preserve">Лікарські засоби різні (54010 - Тропонін </w:t>
              </w:r>
              <w:r w:rsidR="008F282A" w:rsidRPr="008F282A">
                <w:rPr>
                  <w:rFonts w:ascii="Times New Roman" w:eastAsia="Times New Roman" w:hAnsi="Times New Roman" w:cs="Times New Roman"/>
                  <w:sz w:val="24"/>
                  <w:szCs w:val="24"/>
                  <w:bdr w:val="none" w:sz="0" w:space="0" w:color="auto" w:frame="1"/>
                  <w:lang w:eastAsia="ru-RU"/>
                </w:rPr>
                <w:t>I</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флюоресцентний імуноаналіз, 30576 - Набір реагентів для визначення </w:t>
              </w:r>
              <w:r w:rsidR="008F282A" w:rsidRPr="008F282A">
                <w:rPr>
                  <w:rFonts w:ascii="Times New Roman" w:eastAsia="Times New Roman" w:hAnsi="Times New Roman" w:cs="Times New Roman"/>
                  <w:sz w:val="24"/>
                  <w:szCs w:val="24"/>
                  <w:bdr w:val="none" w:sz="0" w:space="0" w:color="auto" w:frame="1"/>
                  <w:lang w:eastAsia="ru-RU"/>
                </w:rPr>
                <w:t>D</w:t>
              </w:r>
              <w:r w:rsidR="008F282A" w:rsidRPr="008F282A">
                <w:rPr>
                  <w:rFonts w:ascii="Times New Roman" w:eastAsia="Times New Roman" w:hAnsi="Times New Roman" w:cs="Times New Roman"/>
                  <w:sz w:val="24"/>
                  <w:szCs w:val="24"/>
                  <w:bdr w:val="none" w:sz="0" w:space="0" w:color="auto" w:frame="1"/>
                  <w:lang w:val="uk-UA" w:eastAsia="ru-RU"/>
                </w:rPr>
                <w:t xml:space="preserve">-димерів, 54313 - Прокальцитонін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імунофлюоресцентнний аналіз, 47352 - Натрійуретичний білок типу </w:t>
              </w:r>
              <w:r w:rsidR="008F282A" w:rsidRPr="008F282A">
                <w:rPr>
                  <w:rFonts w:ascii="Times New Roman" w:eastAsia="Times New Roman" w:hAnsi="Times New Roman" w:cs="Times New Roman"/>
                  <w:sz w:val="24"/>
                  <w:szCs w:val="24"/>
                  <w:bdr w:val="none" w:sz="0" w:space="0" w:color="auto" w:frame="1"/>
                  <w:lang w:eastAsia="ru-RU"/>
                </w:rPr>
                <w:t>B</w:t>
              </w:r>
              <w:r w:rsidR="008F282A" w:rsidRPr="008F282A">
                <w:rPr>
                  <w:rFonts w:ascii="Times New Roman" w:eastAsia="Times New Roman" w:hAnsi="Times New Roman" w:cs="Times New Roman"/>
                  <w:sz w:val="24"/>
                  <w:szCs w:val="24"/>
                  <w:bdr w:val="none" w:sz="0" w:space="0" w:color="auto" w:frame="1"/>
                  <w:lang w:val="uk-UA" w:eastAsia="ru-RU"/>
                </w:rPr>
                <w:t xml:space="preserve"> / </w:t>
              </w:r>
              <w:r w:rsidR="008F282A" w:rsidRPr="008F282A">
                <w:rPr>
                  <w:rFonts w:ascii="Times New Roman" w:eastAsia="Times New Roman" w:hAnsi="Times New Roman" w:cs="Times New Roman"/>
                  <w:sz w:val="24"/>
                  <w:szCs w:val="24"/>
                  <w:bdr w:val="none" w:sz="0" w:space="0" w:color="auto" w:frame="1"/>
                  <w:lang w:eastAsia="ru-RU"/>
                </w:rPr>
                <w:t>N</w:t>
              </w:r>
              <w:r w:rsidR="008F282A" w:rsidRPr="008F282A">
                <w:rPr>
                  <w:rFonts w:ascii="Times New Roman" w:eastAsia="Times New Roman" w:hAnsi="Times New Roman" w:cs="Times New Roman"/>
                  <w:sz w:val="24"/>
                  <w:szCs w:val="24"/>
                  <w:bdr w:val="none" w:sz="0" w:space="0" w:color="auto" w:frame="1"/>
                  <w:lang w:val="uk-UA" w:eastAsia="ru-RU"/>
                </w:rPr>
                <w:t xml:space="preserve">-кінцевий натрійуретичний пептид </w:t>
              </w:r>
              <w:r w:rsidR="008F282A" w:rsidRPr="008F282A">
                <w:rPr>
                  <w:rFonts w:ascii="Times New Roman" w:eastAsia="Times New Roman" w:hAnsi="Times New Roman" w:cs="Times New Roman"/>
                  <w:sz w:val="24"/>
                  <w:szCs w:val="24"/>
                  <w:bdr w:val="none" w:sz="0" w:space="0" w:color="auto" w:frame="1"/>
                  <w:lang w:eastAsia="ru-RU"/>
                </w:rPr>
                <w:t>pro</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b</w:t>
              </w:r>
              <w:r w:rsidR="008F282A" w:rsidRPr="008F282A">
                <w:rPr>
                  <w:rFonts w:ascii="Times New Roman" w:eastAsia="Times New Roman" w:hAnsi="Times New Roman" w:cs="Times New Roman"/>
                  <w:sz w:val="24"/>
                  <w:szCs w:val="24"/>
                  <w:bdr w:val="none" w:sz="0" w:space="0" w:color="auto" w:frame="1"/>
                  <w:lang w:val="uk-UA" w:eastAsia="ru-RU"/>
                </w:rPr>
                <w:t xml:space="preserve">-типу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набір, імунофлюоресцентний аналіз, 50289 - Коронавірус (</w:t>
              </w:r>
              <w:r w:rsidR="008F282A" w:rsidRPr="008F282A">
                <w:rPr>
                  <w:rFonts w:ascii="Times New Roman" w:eastAsia="Times New Roman" w:hAnsi="Times New Roman" w:cs="Times New Roman"/>
                  <w:sz w:val="24"/>
                  <w:szCs w:val="24"/>
                  <w:bdr w:val="none" w:sz="0" w:space="0" w:color="auto" w:frame="1"/>
                  <w:lang w:eastAsia="ru-RU"/>
                </w:rPr>
                <w:t>SARS</w:t>
              </w:r>
              <w:r w:rsidR="008F282A" w:rsidRPr="008F282A">
                <w:rPr>
                  <w:rFonts w:ascii="Times New Roman" w:eastAsia="Times New Roman" w:hAnsi="Times New Roman" w:cs="Times New Roman"/>
                  <w:sz w:val="24"/>
                  <w:szCs w:val="24"/>
                  <w:bdr w:val="none" w:sz="0" w:space="0" w:color="auto" w:frame="1"/>
                  <w:lang w:val="uk-UA" w:eastAsia="ru-RU"/>
                </w:rPr>
                <w:t>-</w:t>
              </w:r>
              <w:r w:rsidR="008F282A" w:rsidRPr="008F282A">
                <w:rPr>
                  <w:rFonts w:ascii="Times New Roman" w:eastAsia="Times New Roman" w:hAnsi="Times New Roman" w:cs="Times New Roman"/>
                  <w:sz w:val="24"/>
                  <w:szCs w:val="24"/>
                  <w:bdr w:val="none" w:sz="0" w:space="0" w:color="auto" w:frame="1"/>
                  <w:lang w:eastAsia="ru-RU"/>
                </w:rPr>
                <w:t>CoV</w:t>
              </w:r>
              <w:r w:rsidR="008F282A" w:rsidRPr="008F282A">
                <w:rPr>
                  <w:rFonts w:ascii="Times New Roman" w:eastAsia="Times New Roman" w:hAnsi="Times New Roman" w:cs="Times New Roman"/>
                  <w:sz w:val="24"/>
                  <w:szCs w:val="24"/>
                  <w:bdr w:val="none" w:sz="0" w:space="0" w:color="auto" w:frame="1"/>
                  <w:lang w:val="uk-UA" w:eastAsia="ru-RU"/>
                </w:rPr>
                <w:t xml:space="preserve">), антитіла класу імуноглобулін </w:t>
              </w:r>
              <w:r w:rsidR="008F282A" w:rsidRPr="008F282A">
                <w:rPr>
                  <w:rFonts w:ascii="Times New Roman" w:eastAsia="Times New Roman" w:hAnsi="Times New Roman" w:cs="Times New Roman"/>
                  <w:sz w:val="24"/>
                  <w:szCs w:val="24"/>
                  <w:bdr w:val="none" w:sz="0" w:space="0" w:color="auto" w:frame="1"/>
                  <w:lang w:eastAsia="ru-RU"/>
                </w:rPr>
                <w:t>G</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IgG</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набір, імунофлюоресцентний аналіз) вироби медичного призначення</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-2021-07-23-000422-</w:t>
            </w:r>
            <w:r w:rsidR="008F282A" w:rsidRPr="008F282A">
              <w:rPr>
                <w:rFonts w:ascii="Times New Roman" w:hAnsi="Times New Roman" w:cs="Times New Roman"/>
                <w:sz w:val="24"/>
                <w:szCs w:val="24"/>
                <w:shd w:val="clear" w:color="auto" w:fill="F3F3F3"/>
              </w:rPr>
              <w:t>a</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8F282A" w:rsidRPr="008F282A" w:rsidRDefault="008F282A" w:rsidP="008F282A">
            <w:pPr>
              <w:rPr>
                <w:rFonts w:ascii="Times New Roman" w:hAnsi="Times New Roman" w:cs="Times New Roman"/>
                <w:sz w:val="24"/>
                <w:szCs w:val="24"/>
                <w:lang w:val="uk-UA"/>
              </w:rPr>
            </w:pPr>
            <w:r w:rsidRPr="008F282A">
              <w:rPr>
                <w:rFonts w:ascii="Times New Roman" w:eastAsiaTheme="minorEastAsia" w:hAnsi="Times New Roman" w:cs="Times New Roman"/>
                <w:sz w:val="24"/>
                <w:szCs w:val="24"/>
                <w:lang w:val="uk-UA" w:eastAsia="ru-RU"/>
              </w:rPr>
              <w:t xml:space="preserve">Для якісного та своєчасного лікування хворих необхідно проводити </w:t>
            </w:r>
            <w:r w:rsidRPr="008F282A">
              <w:rPr>
                <w:rFonts w:ascii="Times New Roman" w:eastAsia="Times New Roman" w:hAnsi="Times New Roman" w:cs="Times New Roman"/>
                <w:sz w:val="24"/>
                <w:szCs w:val="24"/>
                <w:lang w:val="uk-UA" w:eastAsia="ru-RU"/>
              </w:rPr>
              <w:t>обстеження хворих шляхом проведення лабораторних випробувань</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182000,00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hyperlink r:id="rId32" w:history="1">
              <w:r w:rsidR="008F282A" w:rsidRPr="008F282A">
                <w:rPr>
                  <w:rFonts w:ascii="Times New Roman" w:eastAsia="Times New Roman" w:hAnsi="Times New Roman" w:cs="Times New Roman"/>
                  <w:sz w:val="24"/>
                  <w:szCs w:val="24"/>
                  <w:bdr w:val="none" w:sz="0" w:space="0" w:color="auto" w:frame="1"/>
                  <w:lang w:val="uk-UA" w:eastAsia="ru-RU"/>
                </w:rPr>
                <w:t>Медичні матеріали (Рукавички хірургічні латексні стерильні текстуровані, припудрені, рукавички оглядові латексні нестерильні, припудрені, рукавички оглядові нітрилові нестерильні, без пудри) вироби медичного призначення</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-2021-12-16-006511-</w:t>
            </w:r>
            <w:r w:rsidR="008F282A" w:rsidRPr="008F282A">
              <w:rPr>
                <w:rFonts w:ascii="Times New Roman" w:hAnsi="Times New Roman" w:cs="Times New Roman"/>
                <w:sz w:val="24"/>
                <w:szCs w:val="24"/>
                <w:shd w:val="clear" w:color="auto" w:fill="F3F3F3"/>
              </w:rPr>
              <w:t>b</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Для якісного лікувального процесу та своєчасної допомоги хворим</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370000,00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hyperlink r:id="rId33" w:history="1">
              <w:r w:rsidR="008F282A" w:rsidRPr="008F282A">
                <w:rPr>
                  <w:rFonts w:ascii="Times New Roman" w:eastAsia="Times New Roman" w:hAnsi="Times New Roman" w:cs="Times New Roman"/>
                  <w:sz w:val="24"/>
                  <w:szCs w:val="24"/>
                  <w:bdr w:val="none" w:sz="0" w:space="0" w:color="auto" w:frame="1"/>
                  <w:lang w:val="uk-UA" w:eastAsia="ru-RU"/>
                </w:rPr>
                <w:t xml:space="preserve">Основні органічні хімічні речовини (47868 - Множинні аналіти клінічної хімії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калібратори, 53594 - Множинні білки клінічної хімії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контрольний матеріал, 52988 - Множинні ізоферменти креатинкінази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контрольний матеріал, 44696 - Калібратор для визначення холестерину ліпопротеїнів високої щільності (ЛПВЩ),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59058 - Миючий/очищуючий розчин ІВД, для автоматизованих/полуавтоматізіванних систем, 59058 - Миючий/очищуючий розчин ІВД, для автоматизованих полуавтоматізіванних систем, 58048 </w:t>
              </w:r>
              <w:r w:rsidR="008F282A" w:rsidRPr="008F282A">
                <w:rPr>
                  <w:rFonts w:ascii="Times New Roman" w:eastAsia="Times New Roman" w:hAnsi="Times New Roman" w:cs="Times New Roman"/>
                  <w:sz w:val="24"/>
                  <w:szCs w:val="24"/>
                  <w:bdr w:val="none" w:sz="0" w:space="0" w:color="auto" w:frame="1"/>
                  <w:lang w:val="uk-UA" w:eastAsia="ru-RU"/>
                </w:rPr>
                <w:lastRenderedPageBreak/>
                <w:t xml:space="preserve">- Розчин для калібрування/перевірки оптичного інструменту ІВД, 55866 - Підрахунок клітин крові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контрольний матеріал, 53594 - Множинні білки клінічної хімії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контрольний матеріал, 42230 - Ревматоїдний фактор, калібратор,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41838 - С-реактивний білок (</w:t>
              </w:r>
              <w:r w:rsidR="008F282A" w:rsidRPr="008F282A">
                <w:rPr>
                  <w:rFonts w:ascii="Times New Roman" w:eastAsia="Times New Roman" w:hAnsi="Times New Roman" w:cs="Times New Roman"/>
                  <w:sz w:val="24"/>
                  <w:szCs w:val="24"/>
                  <w:bdr w:val="none" w:sz="0" w:space="0" w:color="auto" w:frame="1"/>
                  <w:lang w:eastAsia="ru-RU"/>
                </w:rPr>
                <w:t>CRP</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калібратор) вироби медичного призначення</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-2021-12-17-013032-</w:t>
            </w:r>
            <w:r w:rsidR="008F282A" w:rsidRPr="008F282A">
              <w:rPr>
                <w:rFonts w:ascii="Times New Roman" w:hAnsi="Times New Roman" w:cs="Times New Roman"/>
                <w:sz w:val="24"/>
                <w:szCs w:val="24"/>
                <w:shd w:val="clear" w:color="auto" w:fill="F3F3F3"/>
              </w:rPr>
              <w:t>c</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lastRenderedPageBreak/>
              <w:t>Відкриті торги</w:t>
            </w:r>
          </w:p>
        </w:tc>
        <w:tc>
          <w:tcPr>
            <w:tcW w:w="3035" w:type="dxa"/>
          </w:tcPr>
          <w:p w:rsidR="008F282A" w:rsidRPr="008F282A" w:rsidRDefault="008F282A" w:rsidP="008F282A">
            <w:pPr>
              <w:rPr>
                <w:rFonts w:ascii="Times New Roman" w:hAnsi="Times New Roman" w:cs="Times New Roman"/>
                <w:sz w:val="24"/>
                <w:szCs w:val="24"/>
                <w:lang w:val="uk-UA"/>
              </w:rPr>
            </w:pPr>
            <w:r w:rsidRPr="008F282A">
              <w:rPr>
                <w:rFonts w:ascii="Times New Roman" w:eastAsiaTheme="minorEastAsia" w:hAnsi="Times New Roman" w:cs="Times New Roman"/>
                <w:sz w:val="24"/>
                <w:szCs w:val="24"/>
                <w:lang w:val="uk-UA" w:eastAsia="ru-RU"/>
              </w:rPr>
              <w:t xml:space="preserve">Для якісного та своєчасного лікування хворих необхідно проводити </w:t>
            </w:r>
            <w:r w:rsidRPr="008F282A">
              <w:rPr>
                <w:rFonts w:ascii="Times New Roman" w:eastAsia="Times New Roman" w:hAnsi="Times New Roman" w:cs="Times New Roman"/>
                <w:sz w:val="24"/>
                <w:szCs w:val="24"/>
                <w:lang w:val="uk-UA" w:eastAsia="ru-RU"/>
              </w:rPr>
              <w:t>обстеження хворих шляхом проведення лабораторних випробувань</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425445,00</w:t>
            </w:r>
          </w:p>
        </w:tc>
      </w:tr>
      <w:tr w:rsidR="008F282A" w:rsidRPr="008F282A" w:rsidTr="00396232">
        <w:tc>
          <w:tcPr>
            <w:tcW w:w="3757" w:type="dxa"/>
          </w:tcPr>
          <w:p w:rsidR="008F282A" w:rsidRPr="008F282A" w:rsidRDefault="006A1E0F" w:rsidP="008F282A">
            <w:pPr>
              <w:shd w:val="clear" w:color="auto" w:fill="F3F3F3"/>
              <w:ind w:right="-205"/>
              <w:textAlignment w:val="baseline"/>
              <w:outlineLvl w:val="1"/>
              <w:rPr>
                <w:rFonts w:ascii="Times New Roman" w:eastAsia="Times New Roman" w:hAnsi="Times New Roman" w:cs="Times New Roman"/>
                <w:b/>
                <w:bCs/>
                <w:sz w:val="24"/>
                <w:szCs w:val="24"/>
                <w:lang w:val="uk-UA" w:eastAsia="ru-RU"/>
              </w:rPr>
            </w:pPr>
            <w:hyperlink r:id="rId34" w:history="1">
              <w:r w:rsidR="008F282A" w:rsidRPr="008F282A">
                <w:rPr>
                  <w:rFonts w:ascii="Times New Roman" w:eastAsia="Times New Roman" w:hAnsi="Times New Roman" w:cs="Times New Roman"/>
                  <w:sz w:val="24"/>
                  <w:szCs w:val="24"/>
                  <w:bdr w:val="none" w:sz="0" w:space="0" w:color="auto" w:frame="1"/>
                  <w:lang w:val="uk-UA" w:eastAsia="ru-RU"/>
                </w:rPr>
                <w:t xml:space="preserve">Лікарські засоби різні (хімічні реактиви для проведення лабораторних випробувань на аналізаторі </w:t>
              </w:r>
              <w:r w:rsidR="008F282A" w:rsidRPr="008F282A">
                <w:rPr>
                  <w:rFonts w:ascii="Times New Roman" w:eastAsia="Times New Roman" w:hAnsi="Times New Roman" w:cs="Times New Roman"/>
                  <w:sz w:val="24"/>
                  <w:szCs w:val="24"/>
                  <w:bdr w:val="none" w:sz="0" w:space="0" w:color="auto" w:frame="1"/>
                  <w:lang w:eastAsia="ru-RU"/>
                </w:rPr>
                <w:t>HORIBA</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Pentra</w:t>
              </w:r>
              <w:r w:rsidR="008F282A" w:rsidRPr="008F282A">
                <w:rPr>
                  <w:rFonts w:ascii="Times New Roman" w:eastAsia="Times New Roman" w:hAnsi="Times New Roman" w:cs="Times New Roman"/>
                  <w:sz w:val="24"/>
                  <w:szCs w:val="24"/>
                  <w:bdr w:val="none" w:sz="0" w:space="0" w:color="auto" w:frame="1"/>
                  <w:lang w:val="uk-UA" w:eastAsia="ru-RU"/>
                </w:rPr>
                <w:t xml:space="preserve"> 400 (52930 - Загальна лужна фосфатаза (</w:t>
              </w:r>
              <w:r w:rsidR="008F282A" w:rsidRPr="008F282A">
                <w:rPr>
                  <w:rFonts w:ascii="Times New Roman" w:eastAsia="Times New Roman" w:hAnsi="Times New Roman" w:cs="Times New Roman"/>
                  <w:sz w:val="24"/>
                  <w:szCs w:val="24"/>
                  <w:bdr w:val="none" w:sz="0" w:space="0" w:color="auto" w:frame="1"/>
                  <w:lang w:eastAsia="ru-RU"/>
                </w:rPr>
                <w:t>ALP</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53027 - Гама-глутамілтрансфераза (ГГТ)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набір, ферментний спектрофотометричний аналіз, 61900 - Загальний білок ІВД, набір, спектрофотометричний аналіз, 53587 - Сечовина (</w:t>
              </w:r>
              <w:r w:rsidR="008F282A" w:rsidRPr="008F282A">
                <w:rPr>
                  <w:rFonts w:ascii="Times New Roman" w:eastAsia="Times New Roman" w:hAnsi="Times New Roman" w:cs="Times New Roman"/>
                  <w:sz w:val="24"/>
                  <w:szCs w:val="24"/>
                  <w:bdr w:val="none" w:sz="0" w:space="0" w:color="auto" w:frame="1"/>
                  <w:lang w:eastAsia="ru-RU"/>
                </w:rPr>
                <w:t>Urea</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53251 - Креатинін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спектрофотометричний аналіз, 53301 - Глюкоза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53583 - Сечова кислота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52940 - Загальна амілаза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59071 - Альбумін ІВД, набір, спектрофотометричний аналіз, 54758 - Залізо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спектрофотометричний аналіз, 53359 - Загальний холестерин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53391 - Холестерин ліпопротеїнів високої щільності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53229 - Загальний білірубін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спектрофотометричний аналіз, 53233 - Кон'югований (прямий, зв'язаний) білірубін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спектрофотометричний аналіз, 52940 - Загальна амілаза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w:t>
              </w:r>
              <w:r w:rsidR="008F282A" w:rsidRPr="008F282A">
                <w:rPr>
                  <w:rFonts w:ascii="Times New Roman" w:eastAsia="Times New Roman" w:hAnsi="Times New Roman" w:cs="Times New Roman"/>
                  <w:sz w:val="24"/>
                  <w:szCs w:val="24"/>
                  <w:bdr w:val="none" w:sz="0" w:space="0" w:color="auto" w:frame="1"/>
                  <w:lang w:val="uk-UA" w:eastAsia="ru-RU"/>
                </w:rPr>
                <w:lastRenderedPageBreak/>
                <w:t xml:space="preserve">спектрофотометричний аналіз, 58237 - Буферний розчинник зразків ІВД, автоматичні/напівавтоматичні системи, 61165 - Реагент для лізису клітин крові ІВД, 61165 - Реагент для лізису клітин крові ІВД, 61165 - Реагент для лізису клітин крові ІВД, 59058 - Миючий/очищуючий розчин ІВД, для автоматизованих/полуавтоматізіванних систем, 59058 - Миючий/очищуючий розчин ІВД, для автоматизованих/полуавтоматізіванних систем, 52994 - Серцевий ізофермент креатинкінази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набір, ферментний спектрофотометричний аналіз, 52923 - Аланінамінотрансфераза (</w:t>
              </w:r>
              <w:r w:rsidR="008F282A" w:rsidRPr="008F282A">
                <w:rPr>
                  <w:rFonts w:ascii="Times New Roman" w:eastAsia="Times New Roman" w:hAnsi="Times New Roman" w:cs="Times New Roman"/>
                  <w:sz w:val="24"/>
                  <w:szCs w:val="24"/>
                  <w:bdr w:val="none" w:sz="0" w:space="0" w:color="auto" w:frame="1"/>
                  <w:lang w:eastAsia="ru-RU"/>
                </w:rPr>
                <w:t>ALT</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набір, ферментний спектрофотометричний аналіз, 52954 - Загальна аспартатамінотрансфераза (</w:t>
              </w:r>
              <w:r w:rsidR="008F282A" w:rsidRPr="008F282A">
                <w:rPr>
                  <w:rFonts w:ascii="Times New Roman" w:eastAsia="Times New Roman" w:hAnsi="Times New Roman" w:cs="Times New Roman"/>
                  <w:sz w:val="24"/>
                  <w:szCs w:val="24"/>
                  <w:bdr w:val="none" w:sz="0" w:space="0" w:color="auto" w:frame="1"/>
                  <w:lang w:eastAsia="ru-RU"/>
                </w:rPr>
                <w:t>AST</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55111 - Ревматоїдний фактор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нефелометричний/турбидиметричним аналіз, 53001- Загальна креатинкіназа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набір, ферментний спектрофотометричний аналіз, 53705 -</w:t>
              </w:r>
              <w:r w:rsidR="008F282A" w:rsidRPr="008F282A">
                <w:rPr>
                  <w:rFonts w:ascii="Times New Roman" w:eastAsia="Times New Roman" w:hAnsi="Times New Roman" w:cs="Times New Roman"/>
                  <w:sz w:val="24"/>
                  <w:szCs w:val="24"/>
                  <w:bdr w:val="none" w:sz="0" w:space="0" w:color="auto" w:frame="1"/>
                  <w:lang w:eastAsia="ru-RU"/>
                </w:rPr>
                <w:t>C</w:t>
              </w:r>
              <w:r w:rsidR="008F282A" w:rsidRPr="008F282A">
                <w:rPr>
                  <w:rFonts w:ascii="Times New Roman" w:eastAsia="Times New Roman" w:hAnsi="Times New Roman" w:cs="Times New Roman"/>
                  <w:sz w:val="24"/>
                  <w:szCs w:val="24"/>
                  <w:bdr w:val="none" w:sz="0" w:space="0" w:color="auto" w:frame="1"/>
                  <w:lang w:val="uk-UA" w:eastAsia="ru-RU"/>
                </w:rPr>
                <w:t xml:space="preserve">-реактивний білок (СРБ)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набір, нефелометричний/турбідиметричний аналіз) вироби медичного призначення</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-2021-12-17-008930-</w:t>
            </w:r>
            <w:r w:rsidR="008F282A" w:rsidRPr="008F282A">
              <w:rPr>
                <w:rFonts w:ascii="Times New Roman" w:hAnsi="Times New Roman" w:cs="Times New Roman"/>
                <w:sz w:val="24"/>
                <w:szCs w:val="24"/>
                <w:shd w:val="clear" w:color="auto" w:fill="F3F3F3"/>
              </w:rPr>
              <w:t>b</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lastRenderedPageBreak/>
              <w:t>Відкриті торги</w:t>
            </w:r>
          </w:p>
        </w:tc>
        <w:tc>
          <w:tcPr>
            <w:tcW w:w="3035" w:type="dxa"/>
          </w:tcPr>
          <w:p w:rsidR="008F282A" w:rsidRPr="008F282A" w:rsidRDefault="008F282A" w:rsidP="008F282A">
            <w:pPr>
              <w:rPr>
                <w:rFonts w:ascii="Times New Roman" w:hAnsi="Times New Roman" w:cs="Times New Roman"/>
                <w:sz w:val="24"/>
                <w:szCs w:val="24"/>
                <w:lang w:val="uk-UA"/>
              </w:rPr>
            </w:pPr>
            <w:r w:rsidRPr="008F282A">
              <w:rPr>
                <w:rFonts w:ascii="Times New Roman" w:eastAsiaTheme="minorEastAsia" w:hAnsi="Times New Roman" w:cs="Times New Roman"/>
                <w:sz w:val="24"/>
                <w:szCs w:val="24"/>
                <w:lang w:val="uk-UA" w:eastAsia="ru-RU"/>
              </w:rPr>
              <w:t xml:space="preserve">Для якісного та своєчасного лікування хворих необхідно проводити </w:t>
            </w:r>
            <w:r w:rsidRPr="008F282A">
              <w:rPr>
                <w:rFonts w:ascii="Times New Roman" w:eastAsia="Times New Roman" w:hAnsi="Times New Roman" w:cs="Times New Roman"/>
                <w:sz w:val="24"/>
                <w:szCs w:val="24"/>
                <w:lang w:val="uk-UA" w:eastAsia="ru-RU"/>
              </w:rPr>
              <w:t>обстеження хворих шляхом проведення лабораторних випробувань</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1070647,00</w:t>
            </w:r>
          </w:p>
        </w:tc>
      </w:tr>
      <w:tr w:rsidR="008F282A" w:rsidRPr="008F282A" w:rsidTr="00396232">
        <w:tc>
          <w:tcPr>
            <w:tcW w:w="3757" w:type="dxa"/>
          </w:tcPr>
          <w:p w:rsidR="008F282A" w:rsidRPr="008F282A" w:rsidRDefault="006A1E0F" w:rsidP="008F282A">
            <w:pPr>
              <w:shd w:val="clear" w:color="auto" w:fill="F3F3F3"/>
              <w:ind w:right="-63"/>
              <w:textAlignment w:val="baseline"/>
              <w:outlineLvl w:val="1"/>
              <w:rPr>
                <w:rFonts w:ascii="Times New Roman" w:eastAsia="Times New Roman" w:hAnsi="Times New Roman" w:cs="Times New Roman"/>
                <w:b/>
                <w:bCs/>
                <w:sz w:val="24"/>
                <w:szCs w:val="24"/>
                <w:lang w:eastAsia="ru-RU"/>
              </w:rPr>
            </w:pPr>
            <w:hyperlink r:id="rId35" w:history="1">
              <w:r w:rsidR="008F282A" w:rsidRPr="008F282A">
                <w:rPr>
                  <w:rFonts w:ascii="Times New Roman" w:eastAsia="Times New Roman" w:hAnsi="Times New Roman" w:cs="Times New Roman"/>
                  <w:sz w:val="24"/>
                  <w:szCs w:val="24"/>
                  <w:bdr w:val="none" w:sz="0" w:space="0" w:color="auto" w:frame="1"/>
                  <w:lang w:eastAsia="ru-RU"/>
                </w:rPr>
                <w:t>Лікарська практика та супутні послуги (Послуги з проведення коронароангіографії та стентування судин сердця у хворих на гострий коронарний синдром)</w:t>
              </w:r>
            </w:hyperlink>
            <w:r w:rsidR="008F282A" w:rsidRPr="008F282A">
              <w:rPr>
                <w:rFonts w:ascii="Times New Roman" w:hAnsi="Times New Roman" w:cs="Times New Roman"/>
                <w:sz w:val="24"/>
                <w:szCs w:val="24"/>
              </w:rPr>
              <w:br/>
            </w:r>
            <w:r w:rsidR="008F282A" w:rsidRPr="008F282A">
              <w:rPr>
                <w:rFonts w:ascii="Times New Roman" w:hAnsi="Times New Roman" w:cs="Times New Roman"/>
                <w:sz w:val="24"/>
                <w:szCs w:val="24"/>
                <w:shd w:val="clear" w:color="auto" w:fill="F3F3F3"/>
              </w:rPr>
              <w:t>UA-2021-01-15-007251-a</w:t>
            </w:r>
          </w:p>
        </w:tc>
        <w:tc>
          <w:tcPr>
            <w:tcW w:w="119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Відкриті торги</w:t>
            </w:r>
          </w:p>
        </w:tc>
        <w:tc>
          <w:tcPr>
            <w:tcW w:w="3035" w:type="dxa"/>
          </w:tcPr>
          <w:p w:rsidR="006A1E0F" w:rsidRDefault="006A1E0F" w:rsidP="006A1E0F">
            <w:pPr>
              <w:suppressAutoHyphens/>
              <w:rPr>
                <w:rFonts w:ascii="Times New Roman" w:eastAsia="Times New Roman" w:hAnsi="Times New Roman" w:cs="Times New Roman"/>
                <w:sz w:val="24"/>
                <w:szCs w:val="24"/>
                <w:lang w:val="uk-UA" w:eastAsia="ar-SA"/>
              </w:rPr>
            </w:pPr>
            <w:r w:rsidRPr="00C42DE2">
              <w:rPr>
                <w:rFonts w:ascii="Times New Roman" w:eastAsia="Times New Roman" w:hAnsi="Times New Roman" w:cs="Times New Roman"/>
                <w:sz w:val="24"/>
                <w:szCs w:val="24"/>
                <w:lang w:val="uk-UA" w:eastAsia="ar-SA"/>
              </w:rPr>
              <w:t>Проведення коронароангіографії хворим на гострий коронарний синдром</w:t>
            </w:r>
            <w:r>
              <w:rPr>
                <w:rFonts w:ascii="Times New Roman" w:eastAsia="Times New Roman" w:hAnsi="Times New Roman" w:cs="Times New Roman"/>
                <w:sz w:val="24"/>
                <w:szCs w:val="24"/>
                <w:lang w:val="uk-UA" w:eastAsia="ar-SA"/>
              </w:rPr>
              <w:t xml:space="preserve"> п</w:t>
            </w:r>
            <w:r w:rsidRPr="00C42DE2">
              <w:rPr>
                <w:rFonts w:ascii="Times New Roman" w:eastAsia="Times New Roman" w:hAnsi="Times New Roman" w:cs="Times New Roman"/>
                <w:sz w:val="24"/>
                <w:szCs w:val="24"/>
                <w:lang w:val="uk-UA" w:eastAsia="ar-SA"/>
              </w:rPr>
              <w:t>ослуга</w:t>
            </w:r>
            <w:r>
              <w:rPr>
                <w:rFonts w:ascii="Times New Roman" w:eastAsia="Times New Roman" w:hAnsi="Times New Roman" w:cs="Times New Roman"/>
                <w:sz w:val="24"/>
                <w:szCs w:val="24"/>
                <w:lang w:val="uk-UA" w:eastAsia="ar-SA"/>
              </w:rPr>
              <w:t xml:space="preserve"> 95</w:t>
            </w:r>
          </w:p>
          <w:p w:rsidR="006A1E0F" w:rsidRPr="00C42DE2" w:rsidRDefault="006A1E0F" w:rsidP="006A1E0F">
            <w:pPr>
              <w:suppressAutoHyphens/>
              <w:rPr>
                <w:rFonts w:ascii="Times New Roman" w:eastAsia="Times New Roman" w:hAnsi="Times New Roman" w:cs="Times New Roman"/>
                <w:sz w:val="24"/>
                <w:szCs w:val="24"/>
                <w:lang w:val="uk-UA" w:eastAsia="ar-SA"/>
              </w:rPr>
            </w:pPr>
            <w:r w:rsidRPr="00C42DE2">
              <w:rPr>
                <w:rFonts w:ascii="Times New Roman" w:eastAsia="Times New Roman" w:hAnsi="Times New Roman" w:cs="Times New Roman"/>
                <w:sz w:val="24"/>
                <w:szCs w:val="24"/>
                <w:lang w:val="uk-UA" w:eastAsia="ar-SA"/>
              </w:rPr>
              <w:t>Проведення  стентування судин серця  хворим на гострий коронарний синдром</w:t>
            </w:r>
          </w:p>
          <w:p w:rsidR="008F282A" w:rsidRPr="008F282A" w:rsidRDefault="006A1E0F" w:rsidP="006A1E0F">
            <w:pPr>
              <w:rPr>
                <w:rFonts w:ascii="Times New Roman" w:hAnsi="Times New Roman" w:cs="Times New Roman"/>
                <w:sz w:val="24"/>
                <w:szCs w:val="24"/>
                <w:lang w:val="uk-UA"/>
              </w:rPr>
            </w:pPr>
            <w:r w:rsidRPr="00C42DE2">
              <w:rPr>
                <w:rFonts w:ascii="Times New Roman" w:eastAsia="Times New Roman" w:hAnsi="Times New Roman" w:cs="Times New Roman"/>
                <w:sz w:val="24"/>
                <w:szCs w:val="24"/>
                <w:lang w:val="uk-UA" w:eastAsia="ar-SA"/>
              </w:rPr>
              <w:t>( 1 стентом без лікувального покриття)</w:t>
            </w:r>
            <w:r>
              <w:rPr>
                <w:rFonts w:ascii="Times New Roman" w:eastAsia="Times New Roman" w:hAnsi="Times New Roman" w:cs="Times New Roman"/>
                <w:sz w:val="24"/>
                <w:szCs w:val="24"/>
                <w:lang w:val="uk-UA" w:eastAsia="ar-SA"/>
              </w:rPr>
              <w:t xml:space="preserve"> </w:t>
            </w:r>
            <w:r w:rsidRPr="00C42DE2">
              <w:rPr>
                <w:rFonts w:ascii="Times New Roman" w:eastAsia="Times New Roman" w:hAnsi="Times New Roman" w:cs="Times New Roman"/>
                <w:sz w:val="24"/>
                <w:szCs w:val="24"/>
                <w:lang w:val="uk-UA" w:eastAsia="ar-SA"/>
              </w:rPr>
              <w:t>послуга</w:t>
            </w:r>
            <w:r>
              <w:rPr>
                <w:rFonts w:ascii="Times New Roman" w:eastAsia="Times New Roman" w:hAnsi="Times New Roman" w:cs="Times New Roman"/>
                <w:sz w:val="24"/>
                <w:szCs w:val="24"/>
                <w:lang w:val="uk-UA" w:eastAsia="ar-SA"/>
              </w:rPr>
              <w:t xml:space="preserve"> 61</w:t>
            </w:r>
          </w:p>
        </w:tc>
        <w:tc>
          <w:tcPr>
            <w:tcW w:w="1584"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2348800,00</w:t>
            </w:r>
          </w:p>
        </w:tc>
      </w:tr>
      <w:tr w:rsidR="008F282A" w:rsidRPr="008F282A" w:rsidTr="00396232">
        <w:tc>
          <w:tcPr>
            <w:tcW w:w="3757" w:type="dxa"/>
          </w:tcPr>
          <w:p w:rsidR="008F282A" w:rsidRPr="008F282A" w:rsidRDefault="008F282A" w:rsidP="008F282A">
            <w:pPr>
              <w:shd w:val="clear" w:color="auto" w:fill="F3F3F3"/>
              <w:ind w:right="-57"/>
              <w:textAlignment w:val="baseline"/>
              <w:outlineLvl w:val="1"/>
              <w:rPr>
                <w:rFonts w:ascii="Times New Roman" w:eastAsia="Times New Roman" w:hAnsi="Times New Roman" w:cs="Times New Roman"/>
                <w:b/>
                <w:bCs/>
                <w:sz w:val="24"/>
                <w:szCs w:val="24"/>
                <w:lang w:val="uk-UA" w:eastAsia="ru-RU"/>
              </w:rPr>
            </w:pPr>
          </w:p>
        </w:tc>
        <w:tc>
          <w:tcPr>
            <w:tcW w:w="1195" w:type="dxa"/>
          </w:tcPr>
          <w:p w:rsidR="008F282A" w:rsidRPr="008F282A" w:rsidRDefault="008F282A" w:rsidP="008F282A">
            <w:pPr>
              <w:rPr>
                <w:rFonts w:ascii="Times New Roman" w:hAnsi="Times New Roman" w:cs="Times New Roman"/>
                <w:sz w:val="24"/>
                <w:szCs w:val="24"/>
                <w:lang w:val="uk-UA"/>
              </w:rPr>
            </w:pPr>
          </w:p>
        </w:tc>
        <w:tc>
          <w:tcPr>
            <w:tcW w:w="3035" w:type="dxa"/>
          </w:tcPr>
          <w:p w:rsidR="008F282A" w:rsidRPr="008F282A" w:rsidRDefault="008F282A" w:rsidP="008F282A">
            <w:pPr>
              <w:rPr>
                <w:rFonts w:ascii="Times New Roman" w:hAnsi="Times New Roman" w:cs="Times New Roman"/>
                <w:sz w:val="24"/>
                <w:szCs w:val="24"/>
              </w:rPr>
            </w:pPr>
          </w:p>
        </w:tc>
        <w:tc>
          <w:tcPr>
            <w:tcW w:w="1584" w:type="dxa"/>
          </w:tcPr>
          <w:p w:rsidR="008F282A" w:rsidRPr="008F282A" w:rsidRDefault="008F282A" w:rsidP="008F282A">
            <w:pPr>
              <w:rPr>
                <w:rFonts w:ascii="Times New Roman" w:hAnsi="Times New Roman" w:cs="Times New Roman"/>
                <w:sz w:val="24"/>
                <w:szCs w:val="24"/>
                <w:lang w:val="uk-UA"/>
              </w:rPr>
            </w:pPr>
          </w:p>
        </w:tc>
      </w:tr>
      <w:tr w:rsidR="008F282A" w:rsidRPr="008F282A" w:rsidTr="00396232">
        <w:tc>
          <w:tcPr>
            <w:tcW w:w="3757" w:type="dxa"/>
          </w:tcPr>
          <w:p w:rsidR="008F282A" w:rsidRPr="008F282A" w:rsidRDefault="006A1E0F" w:rsidP="008F282A">
            <w:pPr>
              <w:shd w:val="clear" w:color="auto" w:fill="F3F3F3"/>
              <w:ind w:right="-22"/>
              <w:textAlignment w:val="baseline"/>
              <w:outlineLvl w:val="1"/>
              <w:rPr>
                <w:rFonts w:ascii="Times New Roman" w:eastAsia="Times New Roman" w:hAnsi="Times New Roman" w:cs="Times New Roman"/>
                <w:b/>
                <w:bCs/>
                <w:sz w:val="24"/>
                <w:szCs w:val="24"/>
                <w:lang w:val="uk-UA" w:eastAsia="ru-RU"/>
              </w:rPr>
            </w:pPr>
            <w:hyperlink r:id="rId36" w:history="1">
              <w:r w:rsidR="008F282A" w:rsidRPr="008F282A">
                <w:rPr>
                  <w:rFonts w:ascii="Times New Roman" w:eastAsia="Times New Roman" w:hAnsi="Times New Roman" w:cs="Times New Roman"/>
                  <w:sz w:val="24"/>
                  <w:szCs w:val="24"/>
                  <w:bdr w:val="none" w:sz="0" w:space="0" w:color="auto" w:frame="1"/>
                  <w:lang w:val="uk-UA" w:eastAsia="ru-RU"/>
                </w:rPr>
                <w:t xml:space="preserve">Лікарські засоби різні (хімічні реактиви для проведення </w:t>
              </w:r>
              <w:r w:rsidR="008F282A" w:rsidRPr="008F282A">
                <w:rPr>
                  <w:rFonts w:ascii="Times New Roman" w:eastAsia="Times New Roman" w:hAnsi="Times New Roman" w:cs="Times New Roman"/>
                  <w:sz w:val="24"/>
                  <w:szCs w:val="24"/>
                  <w:bdr w:val="none" w:sz="0" w:space="0" w:color="auto" w:frame="1"/>
                  <w:lang w:val="uk-UA" w:eastAsia="ru-RU"/>
                </w:rPr>
                <w:lastRenderedPageBreak/>
                <w:t xml:space="preserve">лабораторних випробувань на аналізаторі </w:t>
              </w:r>
              <w:r w:rsidR="008F282A" w:rsidRPr="008F282A">
                <w:rPr>
                  <w:rFonts w:ascii="Times New Roman" w:eastAsia="Times New Roman" w:hAnsi="Times New Roman" w:cs="Times New Roman"/>
                  <w:sz w:val="24"/>
                  <w:szCs w:val="24"/>
                  <w:bdr w:val="none" w:sz="0" w:space="0" w:color="auto" w:frame="1"/>
                  <w:lang w:eastAsia="ru-RU"/>
                </w:rPr>
                <w:t>HORIBA</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Pentra</w:t>
              </w:r>
              <w:r w:rsidR="008F282A" w:rsidRPr="008F282A">
                <w:rPr>
                  <w:rFonts w:ascii="Times New Roman" w:eastAsia="Times New Roman" w:hAnsi="Times New Roman" w:cs="Times New Roman"/>
                  <w:sz w:val="24"/>
                  <w:szCs w:val="24"/>
                  <w:bdr w:val="none" w:sz="0" w:space="0" w:color="auto" w:frame="1"/>
                  <w:lang w:val="uk-UA" w:eastAsia="ru-RU"/>
                </w:rPr>
                <w:t xml:space="preserve"> 400 (52930 - Загальна лужна фосфатаза (</w:t>
              </w:r>
              <w:r w:rsidR="008F282A" w:rsidRPr="008F282A">
                <w:rPr>
                  <w:rFonts w:ascii="Times New Roman" w:eastAsia="Times New Roman" w:hAnsi="Times New Roman" w:cs="Times New Roman"/>
                  <w:sz w:val="24"/>
                  <w:szCs w:val="24"/>
                  <w:bdr w:val="none" w:sz="0" w:space="0" w:color="auto" w:frame="1"/>
                  <w:lang w:eastAsia="ru-RU"/>
                </w:rPr>
                <w:t>ALP</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53027 - Гама-глутамілтрансфераза (ГГТ)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набір, ферментний спектрофотометричний аналіз, 61900 - Загальний білок ІВД, набір, спектрофотометричний аналіз, 53587 - Сечовина (</w:t>
              </w:r>
              <w:r w:rsidR="008F282A" w:rsidRPr="008F282A">
                <w:rPr>
                  <w:rFonts w:ascii="Times New Roman" w:eastAsia="Times New Roman" w:hAnsi="Times New Roman" w:cs="Times New Roman"/>
                  <w:sz w:val="24"/>
                  <w:szCs w:val="24"/>
                  <w:bdr w:val="none" w:sz="0" w:space="0" w:color="auto" w:frame="1"/>
                  <w:lang w:eastAsia="ru-RU"/>
                </w:rPr>
                <w:t>Urea</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53251 - Креатинін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спектрофотометричний аналіз, 53301 - Глюкоза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53583 - Сечова кислота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52940 - Загальна амілаза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59071 - Альбумін ІВД, набір, спектрофотометричний аналіз, 54758 - Залізо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спектрофотометричний аналіз, 53359 - Загальний холестерин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53391 - Холестерин ліпопротеїнів високої щільності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53229 - Загальний білірубін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спектрофотометричний аналіз, 53233 - Кон'югований (прямий, зв'язаний) білірубін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спектрофотометричний аналіз, 52940 - Загальна амілаза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58237 - Буферний розчинник зразків ІВД, автоматичні/напівавтоматичні системи, 61165 - Реагент для лізису клітин крові ІВД, 61165 - Реагент для лізису клітин крові ІВД, 61165 - Реагент для лізису клітин крові ІВД, 59058 - </w:t>
              </w:r>
              <w:r w:rsidR="008F282A" w:rsidRPr="008F282A">
                <w:rPr>
                  <w:rFonts w:ascii="Times New Roman" w:eastAsia="Times New Roman" w:hAnsi="Times New Roman" w:cs="Times New Roman"/>
                  <w:sz w:val="24"/>
                  <w:szCs w:val="24"/>
                  <w:bdr w:val="none" w:sz="0" w:space="0" w:color="auto" w:frame="1"/>
                  <w:lang w:val="uk-UA" w:eastAsia="ru-RU"/>
                </w:rPr>
                <w:lastRenderedPageBreak/>
                <w:t xml:space="preserve">Миючий/очищуючий розчин ІВД, для автоматизованих/полуавтоматізіванних систем, 59058 - Миючий/очищуючий розчин ІВД, для автоматизованих/полуавтоматізіванних систем, 52994 - Серцевий ізофермент креатинкінази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набір, ферментний спектрофотометричний аналіз, 52923 - Аланінамінотрансфераза (</w:t>
              </w:r>
              <w:r w:rsidR="008F282A" w:rsidRPr="008F282A">
                <w:rPr>
                  <w:rFonts w:ascii="Times New Roman" w:eastAsia="Times New Roman" w:hAnsi="Times New Roman" w:cs="Times New Roman"/>
                  <w:sz w:val="24"/>
                  <w:szCs w:val="24"/>
                  <w:bdr w:val="none" w:sz="0" w:space="0" w:color="auto" w:frame="1"/>
                  <w:lang w:eastAsia="ru-RU"/>
                </w:rPr>
                <w:t>ALT</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набір, ферментний спектрофотометричний аналіз, 52954 - Загальна аспартатамінотрансфераза (</w:t>
              </w:r>
              <w:r w:rsidR="008F282A" w:rsidRPr="008F282A">
                <w:rPr>
                  <w:rFonts w:ascii="Times New Roman" w:eastAsia="Times New Roman" w:hAnsi="Times New Roman" w:cs="Times New Roman"/>
                  <w:sz w:val="24"/>
                  <w:szCs w:val="24"/>
                  <w:bdr w:val="none" w:sz="0" w:space="0" w:color="auto" w:frame="1"/>
                  <w:lang w:eastAsia="ru-RU"/>
                </w:rPr>
                <w:t>AST</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ферментний спектрофотометричний аналіз, 55111 - Ревматоїдний фактор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набір, нефелометричний/турбидиметричним аналіз, 53001- Загальна креатинкіназа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набір, ферментний спектрофотометричний аналіз, 53705 -</w:t>
              </w:r>
              <w:r w:rsidR="008F282A" w:rsidRPr="008F282A">
                <w:rPr>
                  <w:rFonts w:ascii="Times New Roman" w:eastAsia="Times New Roman" w:hAnsi="Times New Roman" w:cs="Times New Roman"/>
                  <w:sz w:val="24"/>
                  <w:szCs w:val="24"/>
                  <w:bdr w:val="none" w:sz="0" w:space="0" w:color="auto" w:frame="1"/>
                  <w:lang w:eastAsia="ru-RU"/>
                </w:rPr>
                <w:t>C</w:t>
              </w:r>
              <w:r w:rsidR="008F282A" w:rsidRPr="008F282A">
                <w:rPr>
                  <w:rFonts w:ascii="Times New Roman" w:eastAsia="Times New Roman" w:hAnsi="Times New Roman" w:cs="Times New Roman"/>
                  <w:sz w:val="24"/>
                  <w:szCs w:val="24"/>
                  <w:bdr w:val="none" w:sz="0" w:space="0" w:color="auto" w:frame="1"/>
                  <w:lang w:val="uk-UA" w:eastAsia="ru-RU"/>
                </w:rPr>
                <w:t xml:space="preserve">-реактивний білок (СРБ)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набір, нефелометричний/турбідиметричний аналіз) вироби медичного призначення</w:t>
              </w:r>
            </w:hyperlink>
          </w:p>
          <w:p w:rsidR="008F282A" w:rsidRPr="008F282A" w:rsidRDefault="008F282A" w:rsidP="008F282A">
            <w:pPr>
              <w:shd w:val="clear" w:color="auto" w:fill="F3F3F3"/>
              <w:ind w:right="-22"/>
              <w:textAlignment w:val="baseline"/>
              <w:outlineLvl w:val="1"/>
              <w:rPr>
                <w:rFonts w:ascii="Times New Roman" w:eastAsia="Times New Roman" w:hAnsi="Times New Roman" w:cs="Times New Roman"/>
                <w:b/>
                <w:bCs/>
                <w:sz w:val="24"/>
                <w:szCs w:val="24"/>
                <w:lang w:val="uk-UA" w:eastAsia="ru-RU"/>
              </w:rPr>
            </w:pPr>
            <w:r w:rsidRPr="008F282A">
              <w:rPr>
                <w:rFonts w:ascii="Times New Roman" w:hAnsi="Times New Roman" w:cs="Times New Roman"/>
                <w:sz w:val="24"/>
                <w:szCs w:val="24"/>
                <w:shd w:val="clear" w:color="auto" w:fill="F3F3F3"/>
              </w:rPr>
              <w:t>UA-2021-12-17-008930-b</w:t>
            </w:r>
          </w:p>
        </w:tc>
        <w:tc>
          <w:tcPr>
            <w:tcW w:w="1195"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lastRenderedPageBreak/>
              <w:t>Відкриті торги</w:t>
            </w:r>
          </w:p>
          <w:p w:rsidR="008F282A" w:rsidRPr="008F282A" w:rsidRDefault="008F282A" w:rsidP="008F282A">
            <w:pPr>
              <w:jc w:val="center"/>
              <w:rPr>
                <w:rFonts w:ascii="Times New Roman" w:hAnsi="Times New Roman" w:cs="Times New Roman"/>
                <w:sz w:val="24"/>
                <w:szCs w:val="24"/>
                <w:lang w:val="uk-UA"/>
              </w:rPr>
            </w:pPr>
          </w:p>
        </w:tc>
        <w:tc>
          <w:tcPr>
            <w:tcW w:w="3035" w:type="dxa"/>
          </w:tcPr>
          <w:p w:rsidR="008F282A" w:rsidRPr="008F282A" w:rsidRDefault="008F282A" w:rsidP="008F282A">
            <w:pPr>
              <w:rPr>
                <w:rFonts w:ascii="Times New Roman" w:hAnsi="Times New Roman" w:cs="Times New Roman"/>
                <w:sz w:val="24"/>
                <w:szCs w:val="24"/>
                <w:lang w:val="uk-UA"/>
              </w:rPr>
            </w:pPr>
            <w:r w:rsidRPr="008F282A">
              <w:rPr>
                <w:rFonts w:ascii="Times New Roman" w:eastAsiaTheme="minorEastAsia" w:hAnsi="Times New Roman" w:cs="Times New Roman"/>
                <w:sz w:val="24"/>
                <w:szCs w:val="24"/>
                <w:lang w:val="uk-UA" w:eastAsia="ru-RU"/>
              </w:rPr>
              <w:lastRenderedPageBreak/>
              <w:t xml:space="preserve">Для якісного та своєчасного лікування </w:t>
            </w:r>
            <w:r w:rsidRPr="008F282A">
              <w:rPr>
                <w:rFonts w:ascii="Times New Roman" w:eastAsiaTheme="minorEastAsia" w:hAnsi="Times New Roman" w:cs="Times New Roman"/>
                <w:sz w:val="24"/>
                <w:szCs w:val="24"/>
                <w:lang w:val="uk-UA" w:eastAsia="ru-RU"/>
              </w:rPr>
              <w:lastRenderedPageBreak/>
              <w:t xml:space="preserve">хворих необхідно проводити </w:t>
            </w:r>
            <w:r w:rsidRPr="008F282A">
              <w:rPr>
                <w:rFonts w:ascii="Times New Roman" w:eastAsia="Times New Roman" w:hAnsi="Times New Roman" w:cs="Times New Roman"/>
                <w:sz w:val="24"/>
                <w:szCs w:val="24"/>
                <w:lang w:val="uk-UA" w:eastAsia="ru-RU"/>
              </w:rPr>
              <w:t>обстеження хворих шляхом проведення лабораторних випробувань</w:t>
            </w:r>
          </w:p>
        </w:tc>
        <w:tc>
          <w:tcPr>
            <w:tcW w:w="1584" w:type="dxa"/>
          </w:tcPr>
          <w:p w:rsidR="008F282A" w:rsidRPr="008F282A" w:rsidRDefault="008F282A" w:rsidP="008F282A">
            <w:pPr>
              <w:rPr>
                <w:rFonts w:ascii="Times New Roman" w:hAnsi="Times New Roman" w:cs="Times New Roman"/>
                <w:sz w:val="24"/>
                <w:szCs w:val="24"/>
                <w:lang w:val="en-US"/>
              </w:rPr>
            </w:pPr>
            <w:r w:rsidRPr="008F282A">
              <w:rPr>
                <w:rFonts w:ascii="Times New Roman" w:hAnsi="Times New Roman" w:cs="Times New Roman"/>
                <w:sz w:val="24"/>
                <w:szCs w:val="24"/>
                <w:lang w:val="en-US"/>
              </w:rPr>
              <w:lastRenderedPageBreak/>
              <w:t>1070647.00</w:t>
            </w:r>
          </w:p>
        </w:tc>
      </w:tr>
      <w:tr w:rsidR="008F282A" w:rsidRPr="008F282A" w:rsidTr="00396232">
        <w:tc>
          <w:tcPr>
            <w:tcW w:w="3757" w:type="dxa"/>
          </w:tcPr>
          <w:p w:rsidR="008F282A" w:rsidRPr="008F282A" w:rsidRDefault="006A1E0F" w:rsidP="008F282A">
            <w:pPr>
              <w:shd w:val="clear" w:color="auto" w:fill="F3F3F3"/>
              <w:ind w:right="-164"/>
              <w:textAlignment w:val="baseline"/>
              <w:outlineLvl w:val="1"/>
              <w:rPr>
                <w:rFonts w:ascii="Times New Roman" w:eastAsia="Times New Roman" w:hAnsi="Times New Roman" w:cs="Times New Roman"/>
                <w:b/>
                <w:bCs/>
                <w:sz w:val="24"/>
                <w:szCs w:val="24"/>
                <w:lang w:val="uk-UA" w:eastAsia="ru-RU"/>
              </w:rPr>
            </w:pPr>
            <w:hyperlink r:id="rId37" w:history="1">
              <w:r w:rsidR="008F282A" w:rsidRPr="008F282A">
                <w:rPr>
                  <w:rFonts w:ascii="Times New Roman" w:eastAsia="Times New Roman" w:hAnsi="Times New Roman" w:cs="Times New Roman"/>
                  <w:sz w:val="24"/>
                  <w:szCs w:val="24"/>
                  <w:bdr w:val="none" w:sz="0" w:space="0" w:color="auto" w:frame="1"/>
                  <w:lang w:val="uk-UA" w:eastAsia="ru-RU"/>
                </w:rPr>
                <w:t xml:space="preserve">Основні органічні хімічні речовини (47868 - Множинні аналіти клінічної хімії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калібратори, 53594 - Множинні білки клінічної хімії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контрольний матеріал, 52988 - Множинні ізоферменти креатинкінази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контрольний матеріал, 44696 - Калібратор для визначення холестерину ліпопротеїнів високої щільності (ЛПВЩ),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59058 - Миючий/очищуючий розчин ІВД, для автоматизованих/полуавтоматізіванних систем, 59058 - Миючий/очищуючий розчин ІВД, для автоматизованих полуавтоматізіванних систем, 58048 - Розчин для калібрування/перевірки оптичного інструменту ІВД, 55866 - </w:t>
              </w:r>
              <w:r w:rsidR="008F282A" w:rsidRPr="008F282A">
                <w:rPr>
                  <w:rFonts w:ascii="Times New Roman" w:eastAsia="Times New Roman" w:hAnsi="Times New Roman" w:cs="Times New Roman"/>
                  <w:sz w:val="24"/>
                  <w:szCs w:val="24"/>
                  <w:bdr w:val="none" w:sz="0" w:space="0" w:color="auto" w:frame="1"/>
                  <w:lang w:val="uk-UA" w:eastAsia="ru-RU"/>
                </w:rPr>
                <w:lastRenderedPageBreak/>
                <w:t xml:space="preserve">Підрахунок клітин крові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контрольний матеріал, 53594 - Множинні білки клінічної хімії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xml:space="preserve">, контрольний матеріал, 42230 - Ревматоїдний фактор, калібратор,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41838 - С-реактивний білок (</w:t>
              </w:r>
              <w:r w:rsidR="008F282A" w:rsidRPr="008F282A">
                <w:rPr>
                  <w:rFonts w:ascii="Times New Roman" w:eastAsia="Times New Roman" w:hAnsi="Times New Roman" w:cs="Times New Roman"/>
                  <w:sz w:val="24"/>
                  <w:szCs w:val="24"/>
                  <w:bdr w:val="none" w:sz="0" w:space="0" w:color="auto" w:frame="1"/>
                  <w:lang w:eastAsia="ru-RU"/>
                </w:rPr>
                <w:t>CRP</w:t>
              </w:r>
              <w:r w:rsidR="008F282A" w:rsidRPr="008F282A">
                <w:rPr>
                  <w:rFonts w:ascii="Times New Roman" w:eastAsia="Times New Roman" w:hAnsi="Times New Roman" w:cs="Times New Roman"/>
                  <w:sz w:val="24"/>
                  <w:szCs w:val="24"/>
                  <w:bdr w:val="none" w:sz="0" w:space="0" w:color="auto" w:frame="1"/>
                  <w:lang w:val="uk-UA" w:eastAsia="ru-RU"/>
                </w:rPr>
                <w:t xml:space="preserve">) </w:t>
              </w:r>
              <w:r w:rsidR="008F282A" w:rsidRPr="008F282A">
                <w:rPr>
                  <w:rFonts w:ascii="Times New Roman" w:eastAsia="Times New Roman" w:hAnsi="Times New Roman" w:cs="Times New Roman"/>
                  <w:sz w:val="24"/>
                  <w:szCs w:val="24"/>
                  <w:bdr w:val="none" w:sz="0" w:space="0" w:color="auto" w:frame="1"/>
                  <w:lang w:eastAsia="ru-RU"/>
                </w:rPr>
                <w:t>IVD</w:t>
              </w:r>
              <w:r w:rsidR="008F282A" w:rsidRPr="008F282A">
                <w:rPr>
                  <w:rFonts w:ascii="Times New Roman" w:eastAsia="Times New Roman" w:hAnsi="Times New Roman" w:cs="Times New Roman"/>
                  <w:sz w:val="24"/>
                  <w:szCs w:val="24"/>
                  <w:bdr w:val="none" w:sz="0" w:space="0" w:color="auto" w:frame="1"/>
                  <w:lang w:val="uk-UA" w:eastAsia="ru-RU"/>
                </w:rPr>
                <w:t>, калібратор) вироби медичного призначення</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-2021-12-17-013032-</w:t>
            </w:r>
            <w:r w:rsidR="008F282A" w:rsidRPr="008F282A">
              <w:rPr>
                <w:rFonts w:ascii="Times New Roman" w:hAnsi="Times New Roman" w:cs="Times New Roman"/>
                <w:sz w:val="24"/>
                <w:szCs w:val="24"/>
                <w:shd w:val="clear" w:color="auto" w:fill="F3F3F3"/>
              </w:rPr>
              <w:t>c</w:t>
            </w:r>
          </w:p>
        </w:tc>
        <w:tc>
          <w:tcPr>
            <w:tcW w:w="1195"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lastRenderedPageBreak/>
              <w:t>Відкриті торги</w:t>
            </w:r>
          </w:p>
          <w:p w:rsidR="008F282A" w:rsidRPr="008F282A" w:rsidRDefault="008F282A" w:rsidP="008F282A">
            <w:pPr>
              <w:jc w:val="center"/>
              <w:rPr>
                <w:rFonts w:ascii="Times New Roman" w:hAnsi="Times New Roman" w:cs="Times New Roman"/>
                <w:sz w:val="24"/>
                <w:szCs w:val="24"/>
                <w:lang w:val="uk-UA"/>
              </w:rPr>
            </w:pPr>
          </w:p>
        </w:tc>
        <w:tc>
          <w:tcPr>
            <w:tcW w:w="3035" w:type="dxa"/>
          </w:tcPr>
          <w:p w:rsidR="008F282A" w:rsidRPr="008F282A" w:rsidRDefault="008F282A" w:rsidP="008F282A">
            <w:pPr>
              <w:rPr>
                <w:rFonts w:ascii="Times New Roman" w:hAnsi="Times New Roman" w:cs="Times New Roman"/>
                <w:sz w:val="24"/>
                <w:szCs w:val="24"/>
                <w:lang w:val="uk-UA"/>
              </w:rPr>
            </w:pPr>
            <w:r w:rsidRPr="008F282A">
              <w:rPr>
                <w:rFonts w:ascii="Times New Roman" w:eastAsiaTheme="minorEastAsia" w:hAnsi="Times New Roman" w:cs="Times New Roman"/>
                <w:sz w:val="24"/>
                <w:szCs w:val="24"/>
                <w:lang w:val="uk-UA" w:eastAsia="ru-RU"/>
              </w:rPr>
              <w:t xml:space="preserve">Для якісного та своєчасного лікування хворих необхідно проводити </w:t>
            </w:r>
            <w:r w:rsidRPr="008F282A">
              <w:rPr>
                <w:rFonts w:ascii="Times New Roman" w:eastAsia="Times New Roman" w:hAnsi="Times New Roman" w:cs="Times New Roman"/>
                <w:sz w:val="24"/>
                <w:szCs w:val="24"/>
                <w:lang w:val="uk-UA" w:eastAsia="ru-RU"/>
              </w:rPr>
              <w:t>обстеження хворих шляхом проведення лабораторних випробувань</w:t>
            </w:r>
          </w:p>
        </w:tc>
        <w:tc>
          <w:tcPr>
            <w:tcW w:w="1584" w:type="dxa"/>
          </w:tcPr>
          <w:p w:rsidR="008F282A" w:rsidRPr="008F282A" w:rsidRDefault="008F282A" w:rsidP="008F282A">
            <w:pPr>
              <w:rPr>
                <w:rFonts w:ascii="Times New Roman" w:hAnsi="Times New Roman" w:cs="Times New Roman"/>
                <w:sz w:val="24"/>
                <w:szCs w:val="24"/>
                <w:lang w:val="en-US"/>
              </w:rPr>
            </w:pPr>
            <w:r w:rsidRPr="008F282A">
              <w:rPr>
                <w:rFonts w:ascii="Times New Roman" w:hAnsi="Times New Roman" w:cs="Times New Roman"/>
                <w:sz w:val="24"/>
                <w:szCs w:val="24"/>
                <w:lang w:val="en-US"/>
              </w:rPr>
              <w:t>425445.00</w:t>
            </w:r>
          </w:p>
        </w:tc>
      </w:tr>
      <w:tr w:rsidR="008F282A" w:rsidRPr="008F282A" w:rsidTr="00396232">
        <w:tc>
          <w:tcPr>
            <w:tcW w:w="3757" w:type="dxa"/>
          </w:tcPr>
          <w:p w:rsidR="008F282A" w:rsidRPr="008F282A" w:rsidRDefault="006A1E0F" w:rsidP="008F282A">
            <w:pPr>
              <w:shd w:val="clear" w:color="auto" w:fill="F3F3F3"/>
              <w:ind w:right="-78"/>
              <w:textAlignment w:val="baseline"/>
              <w:outlineLvl w:val="1"/>
              <w:rPr>
                <w:rFonts w:ascii="Times New Roman" w:eastAsia="Times New Roman" w:hAnsi="Times New Roman" w:cs="Times New Roman"/>
                <w:b/>
                <w:bCs/>
                <w:sz w:val="24"/>
                <w:szCs w:val="24"/>
                <w:lang w:val="uk-UA" w:eastAsia="ru-RU"/>
              </w:rPr>
            </w:pPr>
            <w:hyperlink r:id="rId38" w:history="1">
              <w:r w:rsidR="008F282A" w:rsidRPr="008F282A">
                <w:rPr>
                  <w:rFonts w:ascii="Times New Roman" w:eastAsia="Times New Roman" w:hAnsi="Times New Roman" w:cs="Times New Roman"/>
                  <w:sz w:val="24"/>
                  <w:szCs w:val="24"/>
                  <w:bdr w:val="none" w:sz="0" w:space="0" w:color="auto" w:frame="1"/>
                  <w:lang w:val="uk-UA" w:eastAsia="ru-RU"/>
                </w:rPr>
                <w:t>Медичні матеріали (Рукавички хірургічні латексні стерильні текстуровані, припудрені, рукавички оглядові латексні нестерильні, припудрені, рукавички оглядові нітрилові нестерильні, без пудри) вироби медичного призначення</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-2021-12-16-006511-</w:t>
            </w:r>
            <w:r w:rsidR="008F282A" w:rsidRPr="008F282A">
              <w:rPr>
                <w:rFonts w:ascii="Times New Roman" w:hAnsi="Times New Roman" w:cs="Times New Roman"/>
                <w:sz w:val="24"/>
                <w:szCs w:val="24"/>
                <w:shd w:val="clear" w:color="auto" w:fill="F3F3F3"/>
              </w:rPr>
              <w:t>b</w:t>
            </w:r>
          </w:p>
        </w:tc>
        <w:tc>
          <w:tcPr>
            <w:tcW w:w="1195"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Відкриті торги</w:t>
            </w:r>
          </w:p>
          <w:p w:rsidR="008F282A" w:rsidRPr="008F282A" w:rsidRDefault="008F282A" w:rsidP="008F282A">
            <w:pPr>
              <w:jc w:val="center"/>
              <w:rPr>
                <w:rFonts w:ascii="Times New Roman" w:hAnsi="Times New Roman" w:cs="Times New Roman"/>
                <w:sz w:val="24"/>
                <w:szCs w:val="24"/>
                <w:lang w:val="uk-UA"/>
              </w:rPr>
            </w:pPr>
          </w:p>
        </w:tc>
        <w:tc>
          <w:tcPr>
            <w:tcW w:w="303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Для якісного лікувального процесу та своєчасної допомоги хворим</w:t>
            </w:r>
          </w:p>
        </w:tc>
        <w:tc>
          <w:tcPr>
            <w:tcW w:w="1584" w:type="dxa"/>
          </w:tcPr>
          <w:p w:rsidR="008F282A" w:rsidRPr="008F282A" w:rsidRDefault="008F282A" w:rsidP="008F282A">
            <w:pPr>
              <w:rPr>
                <w:rFonts w:ascii="Times New Roman" w:hAnsi="Times New Roman" w:cs="Times New Roman"/>
                <w:sz w:val="24"/>
                <w:szCs w:val="24"/>
                <w:lang w:val="en-US"/>
              </w:rPr>
            </w:pPr>
            <w:r w:rsidRPr="008F282A">
              <w:rPr>
                <w:rFonts w:ascii="Times New Roman" w:hAnsi="Times New Roman" w:cs="Times New Roman"/>
                <w:sz w:val="24"/>
                <w:szCs w:val="24"/>
                <w:lang w:val="en-US"/>
              </w:rPr>
              <w:t>370000.00</w:t>
            </w:r>
          </w:p>
        </w:tc>
      </w:tr>
      <w:tr w:rsidR="008F282A" w:rsidRPr="008F282A" w:rsidTr="00396232">
        <w:tc>
          <w:tcPr>
            <w:tcW w:w="3757" w:type="dxa"/>
          </w:tcPr>
          <w:p w:rsidR="008F282A" w:rsidRPr="008F282A" w:rsidRDefault="006A1E0F" w:rsidP="008F282A">
            <w:pPr>
              <w:shd w:val="clear" w:color="auto" w:fill="F3F3F3"/>
              <w:ind w:right="-78"/>
              <w:textAlignment w:val="baseline"/>
              <w:outlineLvl w:val="1"/>
              <w:rPr>
                <w:rFonts w:ascii="Times New Roman" w:eastAsia="Times New Roman" w:hAnsi="Times New Roman" w:cs="Times New Roman"/>
                <w:b/>
                <w:bCs/>
                <w:sz w:val="24"/>
                <w:szCs w:val="24"/>
                <w:lang w:eastAsia="ru-RU"/>
              </w:rPr>
            </w:pPr>
            <w:hyperlink r:id="rId39" w:history="1">
              <w:r w:rsidR="008F282A" w:rsidRPr="008F282A">
                <w:rPr>
                  <w:rFonts w:ascii="Times New Roman" w:eastAsia="Times New Roman" w:hAnsi="Times New Roman" w:cs="Times New Roman"/>
                  <w:sz w:val="24"/>
                  <w:szCs w:val="24"/>
                  <w:bdr w:val="none" w:sz="0" w:space="0" w:color="auto" w:frame="1"/>
                  <w:lang w:eastAsia="ru-RU"/>
                </w:rPr>
                <w:t xml:space="preserve">Послуги у сфері охорони здоров’я </w:t>
              </w:r>
              <w:proofErr w:type="gramStart"/>
              <w:r w:rsidR="008F282A" w:rsidRPr="008F282A">
                <w:rPr>
                  <w:rFonts w:ascii="Times New Roman" w:eastAsia="Times New Roman" w:hAnsi="Times New Roman" w:cs="Times New Roman"/>
                  <w:sz w:val="24"/>
                  <w:szCs w:val="24"/>
                  <w:bdr w:val="none" w:sz="0" w:space="0" w:color="auto" w:frame="1"/>
                  <w:lang w:eastAsia="ru-RU"/>
                </w:rPr>
                <w:t>р</w:t>
              </w:r>
              <w:proofErr w:type="gramEnd"/>
              <w:r w:rsidR="008F282A" w:rsidRPr="008F282A">
                <w:rPr>
                  <w:rFonts w:ascii="Times New Roman" w:eastAsia="Times New Roman" w:hAnsi="Times New Roman" w:cs="Times New Roman"/>
                  <w:sz w:val="24"/>
                  <w:szCs w:val="24"/>
                  <w:bdr w:val="none" w:sz="0" w:space="0" w:color="auto" w:frame="1"/>
                  <w:lang w:eastAsia="ru-RU"/>
                </w:rPr>
                <w:t>ізні (послуги з обстеження хворих шляхом проведення комп’ютерної та магнітно – резонансної томографії)</w:t>
              </w:r>
            </w:hyperlink>
            <w:r w:rsidR="008F282A" w:rsidRPr="008F282A">
              <w:rPr>
                <w:rFonts w:ascii="Times New Roman" w:hAnsi="Times New Roman" w:cs="Times New Roman"/>
                <w:sz w:val="24"/>
                <w:szCs w:val="24"/>
              </w:rPr>
              <w:br/>
            </w:r>
            <w:r w:rsidR="008F282A" w:rsidRPr="008F282A">
              <w:rPr>
                <w:rFonts w:ascii="Times New Roman" w:hAnsi="Times New Roman" w:cs="Times New Roman"/>
                <w:sz w:val="24"/>
                <w:szCs w:val="24"/>
                <w:shd w:val="clear" w:color="auto" w:fill="F3F3F3"/>
              </w:rPr>
              <w:t>UA-2021-12-07-001837-b</w:t>
            </w:r>
          </w:p>
        </w:tc>
        <w:tc>
          <w:tcPr>
            <w:tcW w:w="1195"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Відкриті торги</w:t>
            </w:r>
          </w:p>
          <w:p w:rsidR="008F282A" w:rsidRPr="008F282A" w:rsidRDefault="008F282A" w:rsidP="008F282A">
            <w:pPr>
              <w:jc w:val="center"/>
              <w:rPr>
                <w:rFonts w:ascii="Times New Roman" w:hAnsi="Times New Roman" w:cs="Times New Roman"/>
                <w:sz w:val="24"/>
                <w:szCs w:val="24"/>
                <w:lang w:val="uk-UA"/>
              </w:rPr>
            </w:pPr>
          </w:p>
        </w:tc>
        <w:tc>
          <w:tcPr>
            <w:tcW w:w="3035"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Для діагностування захворювань та своєчасної допомоги хворим</w:t>
            </w:r>
          </w:p>
        </w:tc>
        <w:tc>
          <w:tcPr>
            <w:tcW w:w="1584" w:type="dxa"/>
          </w:tcPr>
          <w:p w:rsidR="008F282A" w:rsidRPr="008F282A" w:rsidRDefault="008F282A" w:rsidP="008F282A">
            <w:pPr>
              <w:rPr>
                <w:rFonts w:ascii="Times New Roman" w:hAnsi="Times New Roman" w:cs="Times New Roman"/>
                <w:sz w:val="24"/>
                <w:szCs w:val="24"/>
                <w:lang w:val="en-US"/>
              </w:rPr>
            </w:pPr>
            <w:r w:rsidRPr="008F282A">
              <w:rPr>
                <w:rFonts w:ascii="Times New Roman" w:hAnsi="Times New Roman" w:cs="Times New Roman"/>
                <w:sz w:val="24"/>
                <w:szCs w:val="24"/>
                <w:lang w:val="en-US"/>
              </w:rPr>
              <w:t>540000.00</w:t>
            </w:r>
          </w:p>
        </w:tc>
      </w:tr>
      <w:tr w:rsidR="008F282A" w:rsidRPr="008F282A" w:rsidTr="00396232">
        <w:tc>
          <w:tcPr>
            <w:tcW w:w="3757" w:type="dxa"/>
          </w:tcPr>
          <w:p w:rsidR="008F282A" w:rsidRPr="008F282A" w:rsidRDefault="006A1E0F" w:rsidP="008F282A">
            <w:pPr>
              <w:shd w:val="clear" w:color="auto" w:fill="F3F3F3"/>
              <w:textAlignment w:val="baseline"/>
              <w:outlineLvl w:val="1"/>
              <w:rPr>
                <w:rFonts w:ascii="Times New Roman" w:eastAsia="Times New Roman" w:hAnsi="Times New Roman" w:cs="Times New Roman"/>
                <w:b/>
                <w:bCs/>
                <w:sz w:val="24"/>
                <w:szCs w:val="24"/>
                <w:lang w:eastAsia="ru-RU"/>
              </w:rPr>
            </w:pPr>
            <w:hyperlink r:id="rId40" w:history="1">
              <w:r w:rsidR="008F282A" w:rsidRPr="008F282A">
                <w:rPr>
                  <w:rFonts w:ascii="Times New Roman" w:eastAsia="Times New Roman" w:hAnsi="Times New Roman" w:cs="Times New Roman"/>
                  <w:sz w:val="24"/>
                  <w:szCs w:val="24"/>
                  <w:bdr w:val="none" w:sz="0" w:space="0" w:color="auto" w:frame="1"/>
                  <w:lang w:eastAsia="ru-RU"/>
                </w:rPr>
                <w:t xml:space="preserve">Послуги у сфері охорони здоров’я </w:t>
              </w:r>
              <w:proofErr w:type="gramStart"/>
              <w:r w:rsidR="008F282A" w:rsidRPr="008F282A">
                <w:rPr>
                  <w:rFonts w:ascii="Times New Roman" w:eastAsia="Times New Roman" w:hAnsi="Times New Roman" w:cs="Times New Roman"/>
                  <w:sz w:val="24"/>
                  <w:szCs w:val="24"/>
                  <w:bdr w:val="none" w:sz="0" w:space="0" w:color="auto" w:frame="1"/>
                  <w:lang w:eastAsia="ru-RU"/>
                </w:rPr>
                <w:t>р</w:t>
              </w:r>
              <w:proofErr w:type="gramEnd"/>
              <w:r w:rsidR="008F282A" w:rsidRPr="008F282A">
                <w:rPr>
                  <w:rFonts w:ascii="Times New Roman" w:eastAsia="Times New Roman" w:hAnsi="Times New Roman" w:cs="Times New Roman"/>
                  <w:sz w:val="24"/>
                  <w:szCs w:val="24"/>
                  <w:bdr w:val="none" w:sz="0" w:space="0" w:color="auto" w:frame="1"/>
                  <w:lang w:eastAsia="ru-RU"/>
                </w:rPr>
                <w:t>ізні (послуги з обстеження хворих шляхом проведення комп’ютерної та магнітно – резонансної томографії)</w:t>
              </w:r>
            </w:hyperlink>
            <w:r w:rsidR="008F282A" w:rsidRPr="008F282A">
              <w:rPr>
                <w:rFonts w:ascii="Times New Roman" w:hAnsi="Times New Roman" w:cs="Times New Roman"/>
                <w:sz w:val="24"/>
                <w:szCs w:val="24"/>
              </w:rPr>
              <w:br/>
            </w:r>
            <w:r w:rsidR="008F282A" w:rsidRPr="008F282A">
              <w:rPr>
                <w:rFonts w:ascii="Times New Roman" w:hAnsi="Times New Roman" w:cs="Times New Roman"/>
                <w:sz w:val="24"/>
                <w:szCs w:val="24"/>
                <w:shd w:val="clear" w:color="auto" w:fill="F3F3F3"/>
              </w:rPr>
              <w:t>UA-2021-12-07-003404-c</w:t>
            </w:r>
          </w:p>
        </w:tc>
        <w:tc>
          <w:tcPr>
            <w:tcW w:w="1195"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Відкриті торги</w:t>
            </w:r>
          </w:p>
          <w:p w:rsidR="008F282A" w:rsidRPr="008F282A" w:rsidRDefault="008F282A" w:rsidP="008F282A">
            <w:pPr>
              <w:jc w:val="center"/>
              <w:rPr>
                <w:rFonts w:ascii="Times New Roman" w:hAnsi="Times New Roman" w:cs="Times New Roman"/>
                <w:sz w:val="24"/>
                <w:szCs w:val="24"/>
                <w:lang w:val="uk-UA"/>
              </w:rPr>
            </w:pPr>
          </w:p>
        </w:tc>
        <w:tc>
          <w:tcPr>
            <w:tcW w:w="3035"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Для діагностування захворювань та своєчасної допомоги хворим</w:t>
            </w:r>
          </w:p>
        </w:tc>
        <w:tc>
          <w:tcPr>
            <w:tcW w:w="1584" w:type="dxa"/>
          </w:tcPr>
          <w:p w:rsidR="008F282A" w:rsidRPr="008F282A" w:rsidRDefault="008F282A" w:rsidP="008F282A">
            <w:pPr>
              <w:rPr>
                <w:rFonts w:ascii="Times New Roman" w:hAnsi="Times New Roman" w:cs="Times New Roman"/>
                <w:sz w:val="24"/>
                <w:szCs w:val="24"/>
                <w:lang w:val="en-US"/>
              </w:rPr>
            </w:pPr>
            <w:r w:rsidRPr="008F282A">
              <w:rPr>
                <w:rFonts w:ascii="Times New Roman" w:hAnsi="Times New Roman" w:cs="Times New Roman"/>
                <w:sz w:val="24"/>
                <w:szCs w:val="24"/>
                <w:lang w:val="en-US"/>
              </w:rPr>
              <w:t>3411600.00</w:t>
            </w:r>
          </w:p>
        </w:tc>
      </w:tr>
      <w:tr w:rsidR="008F282A" w:rsidRPr="008F282A" w:rsidTr="00396232">
        <w:tc>
          <w:tcPr>
            <w:tcW w:w="3757" w:type="dxa"/>
          </w:tcPr>
          <w:p w:rsidR="008F282A" w:rsidRPr="008F282A" w:rsidRDefault="006A1E0F" w:rsidP="008F282A">
            <w:pPr>
              <w:shd w:val="clear" w:color="auto" w:fill="F3F3F3"/>
              <w:ind w:right="-52"/>
              <w:textAlignment w:val="baseline"/>
              <w:outlineLvl w:val="1"/>
              <w:rPr>
                <w:rFonts w:ascii="Times New Roman" w:eastAsia="Times New Roman" w:hAnsi="Times New Roman" w:cs="Times New Roman"/>
                <w:b/>
                <w:bCs/>
                <w:sz w:val="24"/>
                <w:szCs w:val="24"/>
                <w:lang w:val="uk-UA" w:eastAsia="ru-RU"/>
              </w:rPr>
            </w:pPr>
            <w:hyperlink r:id="rId41" w:history="1">
              <w:r w:rsidR="008F282A" w:rsidRPr="008F282A">
                <w:rPr>
                  <w:rFonts w:ascii="Times New Roman" w:eastAsia="Times New Roman" w:hAnsi="Times New Roman" w:cs="Times New Roman"/>
                  <w:sz w:val="24"/>
                  <w:szCs w:val="24"/>
                  <w:bdr w:val="none" w:sz="0" w:space="0" w:color="auto" w:frame="1"/>
                  <w:lang w:val="uk-UA" w:eastAsia="ru-RU"/>
                </w:rPr>
                <w:t>Послуги з організації харчування (Послуги щодо забезпечення харчуванням хворих)</w:t>
              </w:r>
            </w:hyperlink>
            <w:r w:rsidR="008F282A" w:rsidRPr="008F282A">
              <w:rPr>
                <w:rFonts w:ascii="Times New Roman" w:hAnsi="Times New Roman" w:cs="Times New Roman"/>
                <w:sz w:val="24"/>
                <w:szCs w:val="24"/>
                <w:lang w:val="uk-UA"/>
              </w:rPr>
              <w:br/>
            </w:r>
            <w:r w:rsidR="008F282A" w:rsidRPr="008F282A">
              <w:rPr>
                <w:rFonts w:ascii="Times New Roman" w:hAnsi="Times New Roman" w:cs="Times New Roman"/>
                <w:sz w:val="24"/>
                <w:szCs w:val="24"/>
                <w:shd w:val="clear" w:color="auto" w:fill="F3F3F3"/>
              </w:rPr>
              <w:t>UA</w:t>
            </w:r>
            <w:r w:rsidR="008F282A" w:rsidRPr="008F282A">
              <w:rPr>
                <w:rFonts w:ascii="Times New Roman" w:hAnsi="Times New Roman" w:cs="Times New Roman"/>
                <w:sz w:val="24"/>
                <w:szCs w:val="24"/>
                <w:shd w:val="clear" w:color="auto" w:fill="F3F3F3"/>
                <w:lang w:val="uk-UA"/>
              </w:rPr>
              <w:t>-2021-12-06-002681-</w:t>
            </w:r>
            <w:r w:rsidR="008F282A" w:rsidRPr="008F282A">
              <w:rPr>
                <w:rFonts w:ascii="Times New Roman" w:hAnsi="Times New Roman" w:cs="Times New Roman"/>
                <w:sz w:val="24"/>
                <w:szCs w:val="24"/>
                <w:shd w:val="clear" w:color="auto" w:fill="F3F3F3"/>
              </w:rPr>
              <w:t>b</w:t>
            </w:r>
          </w:p>
        </w:tc>
        <w:tc>
          <w:tcPr>
            <w:tcW w:w="1195"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Відкриті торги</w:t>
            </w:r>
          </w:p>
          <w:p w:rsidR="008F282A" w:rsidRPr="008F282A" w:rsidRDefault="008F282A" w:rsidP="008F282A">
            <w:pPr>
              <w:jc w:val="center"/>
              <w:rPr>
                <w:rFonts w:ascii="Times New Roman" w:hAnsi="Times New Roman" w:cs="Times New Roman"/>
                <w:sz w:val="24"/>
                <w:szCs w:val="24"/>
                <w:lang w:val="uk-UA"/>
              </w:rPr>
            </w:pPr>
          </w:p>
        </w:tc>
        <w:tc>
          <w:tcPr>
            <w:tcW w:w="3035"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Для забезпечення харчуванням хвори</w:t>
            </w:r>
          </w:p>
        </w:tc>
        <w:tc>
          <w:tcPr>
            <w:tcW w:w="1584" w:type="dxa"/>
          </w:tcPr>
          <w:p w:rsidR="008F282A" w:rsidRPr="008F282A" w:rsidRDefault="008F282A" w:rsidP="008F282A">
            <w:pPr>
              <w:rPr>
                <w:rFonts w:ascii="Times New Roman" w:hAnsi="Times New Roman" w:cs="Times New Roman"/>
                <w:sz w:val="24"/>
                <w:szCs w:val="24"/>
                <w:lang w:val="en-US"/>
              </w:rPr>
            </w:pPr>
            <w:r w:rsidRPr="008F282A">
              <w:rPr>
                <w:rFonts w:ascii="Times New Roman" w:hAnsi="Times New Roman" w:cs="Times New Roman"/>
                <w:sz w:val="24"/>
                <w:szCs w:val="24"/>
                <w:lang w:val="en-US"/>
              </w:rPr>
              <w:t>3000000.00</w:t>
            </w:r>
          </w:p>
        </w:tc>
      </w:tr>
      <w:tr w:rsidR="008F282A" w:rsidRPr="008F282A" w:rsidTr="00396232">
        <w:tc>
          <w:tcPr>
            <w:tcW w:w="3757" w:type="dxa"/>
          </w:tcPr>
          <w:p w:rsidR="008F282A" w:rsidRPr="008F282A" w:rsidRDefault="006A1E0F" w:rsidP="008F282A">
            <w:pPr>
              <w:shd w:val="clear" w:color="auto" w:fill="F3F3F3"/>
              <w:ind w:right="-113"/>
              <w:textAlignment w:val="baseline"/>
              <w:outlineLvl w:val="1"/>
              <w:rPr>
                <w:rFonts w:ascii="Times New Roman" w:eastAsia="Times New Roman" w:hAnsi="Times New Roman" w:cs="Times New Roman"/>
                <w:b/>
                <w:bCs/>
                <w:sz w:val="24"/>
                <w:szCs w:val="24"/>
                <w:lang w:val="uk-UA" w:eastAsia="ru-RU"/>
              </w:rPr>
            </w:pPr>
            <w:hyperlink r:id="rId42" w:history="1">
              <w:r w:rsidR="008F282A" w:rsidRPr="008F282A">
                <w:rPr>
                  <w:rFonts w:ascii="Times New Roman" w:eastAsia="Times New Roman" w:hAnsi="Times New Roman" w:cs="Times New Roman"/>
                  <w:sz w:val="24"/>
                  <w:szCs w:val="24"/>
                  <w:bdr w:val="none" w:sz="0" w:space="0" w:color="auto" w:frame="1"/>
                  <w:lang w:eastAsia="ru-RU"/>
                </w:rPr>
                <w:t>Електрична енергія (Електрична енергія)</w:t>
              </w:r>
            </w:hyperlink>
            <w:r w:rsidR="008F282A" w:rsidRPr="008F282A">
              <w:rPr>
                <w:rFonts w:ascii="Times New Roman" w:hAnsi="Times New Roman" w:cs="Times New Roman"/>
                <w:sz w:val="24"/>
                <w:szCs w:val="24"/>
              </w:rPr>
              <w:br/>
            </w:r>
            <w:r w:rsidR="008F282A" w:rsidRPr="008F282A">
              <w:rPr>
                <w:rFonts w:ascii="Times New Roman" w:hAnsi="Times New Roman" w:cs="Times New Roman"/>
                <w:sz w:val="24"/>
                <w:szCs w:val="24"/>
                <w:shd w:val="clear" w:color="auto" w:fill="F3F3F3"/>
              </w:rPr>
              <w:t>UA-2021-11-30-002800-a</w:t>
            </w:r>
          </w:p>
        </w:tc>
        <w:tc>
          <w:tcPr>
            <w:tcW w:w="1195" w:type="dxa"/>
          </w:tcPr>
          <w:p w:rsidR="008F282A" w:rsidRPr="008F282A" w:rsidRDefault="008F282A" w:rsidP="008F282A">
            <w:pPr>
              <w:rPr>
                <w:rFonts w:ascii="Times New Roman" w:hAnsi="Times New Roman" w:cs="Times New Roman"/>
                <w:sz w:val="24"/>
                <w:szCs w:val="24"/>
                <w:lang w:val="uk-UA"/>
              </w:rPr>
            </w:pPr>
            <w:r w:rsidRPr="008F282A">
              <w:rPr>
                <w:rFonts w:ascii="Times New Roman" w:hAnsi="Times New Roman" w:cs="Times New Roman"/>
                <w:sz w:val="24"/>
                <w:szCs w:val="24"/>
                <w:lang w:val="uk-UA"/>
              </w:rPr>
              <w:t>Відкриті торги</w:t>
            </w:r>
          </w:p>
          <w:p w:rsidR="008F282A" w:rsidRPr="008F282A" w:rsidRDefault="008F282A" w:rsidP="008F282A">
            <w:pPr>
              <w:jc w:val="center"/>
              <w:rPr>
                <w:rFonts w:ascii="Times New Roman" w:hAnsi="Times New Roman" w:cs="Times New Roman"/>
                <w:sz w:val="24"/>
                <w:szCs w:val="24"/>
                <w:lang w:val="uk-UA"/>
              </w:rPr>
            </w:pPr>
          </w:p>
        </w:tc>
        <w:tc>
          <w:tcPr>
            <w:tcW w:w="3035" w:type="dxa"/>
          </w:tcPr>
          <w:p w:rsidR="008F282A" w:rsidRPr="008F282A" w:rsidRDefault="008F282A" w:rsidP="008F282A">
            <w:pPr>
              <w:rPr>
                <w:rFonts w:ascii="Times New Roman" w:hAnsi="Times New Roman" w:cs="Times New Roman"/>
                <w:sz w:val="24"/>
                <w:szCs w:val="24"/>
              </w:rPr>
            </w:pPr>
            <w:r w:rsidRPr="008F282A">
              <w:rPr>
                <w:rFonts w:ascii="Times New Roman" w:hAnsi="Times New Roman" w:cs="Times New Roman"/>
                <w:sz w:val="24"/>
                <w:szCs w:val="24"/>
                <w:lang w:val="uk-UA"/>
              </w:rPr>
              <w:t xml:space="preserve">Для забезпечення функціонування лікарні  </w:t>
            </w:r>
          </w:p>
        </w:tc>
        <w:tc>
          <w:tcPr>
            <w:tcW w:w="1584" w:type="dxa"/>
          </w:tcPr>
          <w:p w:rsidR="008F282A" w:rsidRPr="008F282A" w:rsidRDefault="008F282A" w:rsidP="008F282A">
            <w:pPr>
              <w:rPr>
                <w:rFonts w:ascii="Times New Roman" w:hAnsi="Times New Roman" w:cs="Times New Roman"/>
                <w:sz w:val="24"/>
                <w:szCs w:val="24"/>
                <w:lang w:val="en-US"/>
              </w:rPr>
            </w:pPr>
            <w:r w:rsidRPr="008F282A">
              <w:rPr>
                <w:rFonts w:ascii="Times New Roman" w:hAnsi="Times New Roman" w:cs="Times New Roman"/>
                <w:sz w:val="24"/>
                <w:szCs w:val="24"/>
                <w:lang w:val="en-US"/>
              </w:rPr>
              <w:t>3986000.00</w:t>
            </w:r>
          </w:p>
        </w:tc>
      </w:tr>
    </w:tbl>
    <w:p w:rsidR="008F282A" w:rsidRPr="008F282A" w:rsidRDefault="008F282A">
      <w:pPr>
        <w:rPr>
          <w:lang w:val="uk-UA"/>
        </w:rPr>
      </w:pPr>
    </w:p>
    <w:sectPr w:rsidR="008F282A" w:rsidRPr="008F28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F0ABA"/>
    <w:multiLevelType w:val="hybridMultilevel"/>
    <w:tmpl w:val="C1C88702"/>
    <w:lvl w:ilvl="0" w:tplc="55AABCA0">
      <w:start w:val="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474668A"/>
    <w:multiLevelType w:val="hybridMultilevel"/>
    <w:tmpl w:val="36608086"/>
    <w:lvl w:ilvl="0" w:tplc="3710BE70">
      <w:start w:val="1"/>
      <w:numFmt w:val="bullet"/>
      <w:lvlText w:val="-"/>
      <w:lvlJc w:val="left"/>
      <w:pPr>
        <w:ind w:left="720" w:hanging="360"/>
      </w:pPr>
      <w:rPr>
        <w:rFonts w:ascii="Roboto" w:hAnsi="Robot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A64"/>
    <w:rsid w:val="001668FB"/>
    <w:rsid w:val="00396232"/>
    <w:rsid w:val="003B37A4"/>
    <w:rsid w:val="006A1E0F"/>
    <w:rsid w:val="00736A64"/>
    <w:rsid w:val="008F282A"/>
    <w:rsid w:val="00A74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F28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8F282A"/>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8F282A"/>
    <w:rPr>
      <w:color w:val="0000FF"/>
      <w:u w:val="single"/>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unhideWhenUsed/>
    <w:rsid w:val="001668FB"/>
    <w:pPr>
      <w:suppressAutoHyphens/>
      <w:spacing w:before="150" w:after="15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F28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8F282A"/>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8F282A"/>
    <w:rPr>
      <w:color w:val="0000FF"/>
      <w:u w:val="single"/>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unhideWhenUsed/>
    <w:rsid w:val="001668FB"/>
    <w:pPr>
      <w:suppressAutoHyphens/>
      <w:spacing w:before="150" w:after="15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zo.com.ua/tenders/9194067" TargetMode="External"/><Relationship Id="rId13" Type="http://schemas.openxmlformats.org/officeDocument/2006/relationships/hyperlink" Target="https://www.dzo.com.ua/tenders/9322237" TargetMode="External"/><Relationship Id="rId18" Type="http://schemas.openxmlformats.org/officeDocument/2006/relationships/hyperlink" Target="https://www.dzo.com.ua/tenders/9500240" TargetMode="External"/><Relationship Id="rId26" Type="http://schemas.openxmlformats.org/officeDocument/2006/relationships/hyperlink" Target="https://www.dzo.com.ua/tenders/11481358" TargetMode="External"/><Relationship Id="rId39" Type="http://schemas.openxmlformats.org/officeDocument/2006/relationships/hyperlink" Target="https://www.dzo.com.ua/tenders/13949296" TargetMode="External"/><Relationship Id="rId3" Type="http://schemas.microsoft.com/office/2007/relationships/stylesWithEffects" Target="stylesWithEffects.xml"/><Relationship Id="rId21" Type="http://schemas.openxmlformats.org/officeDocument/2006/relationships/hyperlink" Target="https://www.dzo.com.ua/tenders/10742367" TargetMode="External"/><Relationship Id="rId34" Type="http://schemas.openxmlformats.org/officeDocument/2006/relationships/hyperlink" Target="https://www.dzo.com.ua/tenders/14277144" TargetMode="External"/><Relationship Id="rId42" Type="http://schemas.openxmlformats.org/officeDocument/2006/relationships/hyperlink" Target="https://www.dzo.com.ua/tenders/13788374" TargetMode="External"/><Relationship Id="rId7" Type="http://schemas.openxmlformats.org/officeDocument/2006/relationships/hyperlink" Target="https://www.dzo.com.ua/tenders/9193622" TargetMode="External"/><Relationship Id="rId12" Type="http://schemas.openxmlformats.org/officeDocument/2006/relationships/hyperlink" Target="https://www.dzo.com.ua/tenders/9321455" TargetMode="External"/><Relationship Id="rId17" Type="http://schemas.openxmlformats.org/officeDocument/2006/relationships/hyperlink" Target="https://www.dzo.com.ua/tenders/9453547" TargetMode="External"/><Relationship Id="rId25" Type="http://schemas.openxmlformats.org/officeDocument/2006/relationships/hyperlink" Target="https://www.dzo.com.ua/tenders/11324963" TargetMode="External"/><Relationship Id="rId33" Type="http://schemas.openxmlformats.org/officeDocument/2006/relationships/hyperlink" Target="https://www.dzo.com.ua/tenders/14274180" TargetMode="External"/><Relationship Id="rId38" Type="http://schemas.openxmlformats.org/officeDocument/2006/relationships/hyperlink" Target="https://www.dzo.com.ua/tenders/14234171" TargetMode="External"/><Relationship Id="rId2" Type="http://schemas.openxmlformats.org/officeDocument/2006/relationships/styles" Target="styles.xml"/><Relationship Id="rId16" Type="http://schemas.openxmlformats.org/officeDocument/2006/relationships/hyperlink" Target="https://www.dzo.com.ua/tenders/9411901" TargetMode="External"/><Relationship Id="rId20" Type="http://schemas.openxmlformats.org/officeDocument/2006/relationships/hyperlink" Target="https://www.dzo.com.ua/tenders/10700532" TargetMode="External"/><Relationship Id="rId29" Type="http://schemas.openxmlformats.org/officeDocument/2006/relationships/hyperlink" Target="https://www.dzo.com.ua/tenders/11506432" TargetMode="External"/><Relationship Id="rId41" Type="http://schemas.openxmlformats.org/officeDocument/2006/relationships/hyperlink" Target="https://www.dzo.com.ua/tenders/13921947" TargetMode="External"/><Relationship Id="rId1" Type="http://schemas.openxmlformats.org/officeDocument/2006/relationships/numbering" Target="numbering.xml"/><Relationship Id="rId6" Type="http://schemas.openxmlformats.org/officeDocument/2006/relationships/hyperlink" Target="https://www.dzo.com.ua/tenders/8921626" TargetMode="External"/><Relationship Id="rId11" Type="http://schemas.openxmlformats.org/officeDocument/2006/relationships/hyperlink" Target="https://www.dzo.com.ua/tenders/9299495" TargetMode="External"/><Relationship Id="rId24" Type="http://schemas.openxmlformats.org/officeDocument/2006/relationships/hyperlink" Target="https://www.dzo.com.ua/tenders/11233809" TargetMode="External"/><Relationship Id="rId32" Type="http://schemas.openxmlformats.org/officeDocument/2006/relationships/hyperlink" Target="https://www.dzo.com.ua/tenders/14234171" TargetMode="External"/><Relationship Id="rId37" Type="http://schemas.openxmlformats.org/officeDocument/2006/relationships/hyperlink" Target="https://www.dzo.com.ua/tenders/14274180" TargetMode="External"/><Relationship Id="rId40" Type="http://schemas.openxmlformats.org/officeDocument/2006/relationships/hyperlink" Target="https://www.dzo.com.ua/tenders/13949296" TargetMode="External"/><Relationship Id="rId5" Type="http://schemas.openxmlformats.org/officeDocument/2006/relationships/webSettings" Target="webSettings.xml"/><Relationship Id="rId15" Type="http://schemas.openxmlformats.org/officeDocument/2006/relationships/hyperlink" Target="https://www.dzo.com.ua/tenders/9409983" TargetMode="External"/><Relationship Id="rId23" Type="http://schemas.openxmlformats.org/officeDocument/2006/relationships/hyperlink" Target="https://www.dzo.com.ua/tenders/11169884" TargetMode="External"/><Relationship Id="rId28" Type="http://schemas.openxmlformats.org/officeDocument/2006/relationships/hyperlink" Target="https://www.dzo.com.ua/tenders/11488456" TargetMode="External"/><Relationship Id="rId36" Type="http://schemas.openxmlformats.org/officeDocument/2006/relationships/hyperlink" Target="https://www.dzo.com.ua/tenders/14277144" TargetMode="External"/><Relationship Id="rId10" Type="http://schemas.openxmlformats.org/officeDocument/2006/relationships/hyperlink" Target="https://www.dzo.com.ua/tenders/9250722" TargetMode="External"/><Relationship Id="rId19" Type="http://schemas.openxmlformats.org/officeDocument/2006/relationships/hyperlink" Target="https://www.dzo.com.ua/tenders/10625719" TargetMode="External"/><Relationship Id="rId31" Type="http://schemas.openxmlformats.org/officeDocument/2006/relationships/hyperlink" Target="https://www.dzo.com.ua/tenders/1176462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zo.com.ua/tenders/9249922" TargetMode="External"/><Relationship Id="rId14" Type="http://schemas.openxmlformats.org/officeDocument/2006/relationships/hyperlink" Target="https://www.dzo.com.ua/tenders/9323134" TargetMode="External"/><Relationship Id="rId22" Type="http://schemas.openxmlformats.org/officeDocument/2006/relationships/hyperlink" Target="https://www.dzo.com.ua/tenders/11020224" TargetMode="External"/><Relationship Id="rId27" Type="http://schemas.openxmlformats.org/officeDocument/2006/relationships/hyperlink" Target="https://www.dzo.com.ua/tenders/11482437" TargetMode="External"/><Relationship Id="rId30" Type="http://schemas.openxmlformats.org/officeDocument/2006/relationships/hyperlink" Target="https://www.dzo.com.ua/tenders/11747844" TargetMode="External"/><Relationship Id="rId35" Type="http://schemas.openxmlformats.org/officeDocument/2006/relationships/hyperlink" Target="https://www.dzo.com.ua/tenders/8964331"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19</Pages>
  <Words>4771</Words>
  <Characters>27197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3</cp:revision>
  <dcterms:created xsi:type="dcterms:W3CDTF">2021-12-21T08:28:00Z</dcterms:created>
  <dcterms:modified xsi:type="dcterms:W3CDTF">2021-12-21T09:21:00Z</dcterms:modified>
</cp:coreProperties>
</file>